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1" w:rightFromText="141" w:vertAnchor="text" w:horzAnchor="margin" w:tblpY="8569"/>
        <w:tblW w:w="959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2"/>
        <w:gridCol w:w="2902"/>
        <w:gridCol w:w="272"/>
        <w:gridCol w:w="2707"/>
        <w:gridCol w:w="1338"/>
        <w:gridCol w:w="1609"/>
      </w:tblGrid>
      <w:tr w:rsidR="0035158C" w:rsidRPr="0035158C" w14:paraId="77FD21DF" w14:textId="77777777" w:rsidTr="00105F6A">
        <w:trPr>
          <w:trHeight w:hRule="exact" w:val="382"/>
        </w:trPr>
        <w:tc>
          <w:tcPr>
            <w:tcW w:w="3664" w:type="dxa"/>
            <w:gridSpan w:val="2"/>
            <w:vAlign w:val="bottom"/>
          </w:tcPr>
          <w:p w14:paraId="0F10619D" w14:textId="3ED18933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bookmarkStart w:id="0" w:name="_Toc36024393"/>
            <w:r w:rsidRPr="0035158C">
              <w:rPr>
                <w:sz w:val="16"/>
                <w:szCs w:val="16"/>
              </w:rPr>
              <w:t>ZODP. PROJEKTANT:</w:t>
            </w:r>
          </w:p>
        </w:tc>
        <w:tc>
          <w:tcPr>
            <w:tcW w:w="2979" w:type="dxa"/>
            <w:gridSpan w:val="2"/>
            <w:vAlign w:val="bottom"/>
          </w:tcPr>
          <w:p w14:paraId="027D78CA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VYPRACOVAL:</w:t>
            </w:r>
          </w:p>
        </w:tc>
        <w:tc>
          <w:tcPr>
            <w:tcW w:w="2947" w:type="dxa"/>
            <w:gridSpan w:val="2"/>
            <w:vAlign w:val="bottom"/>
          </w:tcPr>
          <w:p w14:paraId="228F8C11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NAPSAL:</w:t>
            </w:r>
          </w:p>
        </w:tc>
      </w:tr>
      <w:tr w:rsidR="0035158C" w:rsidRPr="0035158C" w14:paraId="71892A20" w14:textId="77777777" w:rsidTr="00105F6A">
        <w:trPr>
          <w:trHeight w:hRule="exact" w:val="382"/>
        </w:trPr>
        <w:tc>
          <w:tcPr>
            <w:tcW w:w="762" w:type="dxa"/>
            <w:tcBorders>
              <w:bottom w:val="single" w:sz="18" w:space="0" w:color="000000"/>
            </w:tcBorders>
            <w:vAlign w:val="center"/>
          </w:tcPr>
          <w:p w14:paraId="4509539C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3174" w:type="dxa"/>
            <w:gridSpan w:val="2"/>
            <w:tcBorders>
              <w:bottom w:val="single" w:sz="18" w:space="0" w:color="000000"/>
            </w:tcBorders>
          </w:tcPr>
          <w:p w14:paraId="11D95B38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Ing. MICHAL RAK</w:t>
            </w:r>
          </w:p>
        </w:tc>
        <w:tc>
          <w:tcPr>
            <w:tcW w:w="2707" w:type="dxa"/>
            <w:tcBorders>
              <w:bottom w:val="single" w:sz="18" w:space="0" w:color="000000"/>
            </w:tcBorders>
          </w:tcPr>
          <w:p w14:paraId="5A8D3B20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Ing. MICHAL RAK, VIKTORIE GOLOĽOVÁ</w:t>
            </w:r>
          </w:p>
        </w:tc>
        <w:tc>
          <w:tcPr>
            <w:tcW w:w="2947" w:type="dxa"/>
            <w:gridSpan w:val="2"/>
            <w:tcBorders>
              <w:bottom w:val="single" w:sz="18" w:space="0" w:color="000000"/>
            </w:tcBorders>
          </w:tcPr>
          <w:p w14:paraId="772214E9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VIKTORIE GOROĽOVÁ</w:t>
            </w:r>
          </w:p>
        </w:tc>
      </w:tr>
      <w:tr w:rsidR="0035158C" w:rsidRPr="0035158C" w14:paraId="4FB37B37" w14:textId="77777777" w:rsidTr="00105F6A">
        <w:trPr>
          <w:trHeight w:hRule="exact" w:val="382"/>
        </w:trPr>
        <w:tc>
          <w:tcPr>
            <w:tcW w:w="9590" w:type="dxa"/>
            <w:gridSpan w:val="6"/>
            <w:tcBorders>
              <w:top w:val="single" w:sz="18" w:space="0" w:color="000000"/>
            </w:tcBorders>
            <w:vAlign w:val="bottom"/>
          </w:tcPr>
          <w:p w14:paraId="3621F4A7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INVESTOR:</w:t>
            </w:r>
          </w:p>
        </w:tc>
      </w:tr>
      <w:tr w:rsidR="0035158C" w:rsidRPr="0035158C" w14:paraId="378B7913" w14:textId="77777777" w:rsidTr="00105F6A">
        <w:trPr>
          <w:trHeight w:hRule="exact" w:val="695"/>
        </w:trPr>
        <w:tc>
          <w:tcPr>
            <w:tcW w:w="762" w:type="dxa"/>
            <w:tcBorders>
              <w:bottom w:val="single" w:sz="18" w:space="0" w:color="000000"/>
            </w:tcBorders>
            <w:vAlign w:val="center"/>
          </w:tcPr>
          <w:p w14:paraId="338AD0F0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8828" w:type="dxa"/>
            <w:gridSpan w:val="5"/>
            <w:tcBorders>
              <w:bottom w:val="single" w:sz="18" w:space="0" w:color="000000"/>
            </w:tcBorders>
            <w:vAlign w:val="center"/>
          </w:tcPr>
          <w:p w14:paraId="6F7E4680" w14:textId="77777777" w:rsidR="0035158C" w:rsidRPr="0035158C" w:rsidRDefault="0035158C" w:rsidP="00105F6A">
            <w:pPr>
              <w:spacing w:after="0"/>
            </w:pPr>
            <w:r w:rsidRPr="0035158C">
              <w:rPr>
                <w:sz w:val="24"/>
              </w:rPr>
              <w:t>BRNĚNSKÉ KOMUNIKACE a.s., Renneská třída 787/</w:t>
            </w:r>
            <w:proofErr w:type="gramStart"/>
            <w:r w:rsidRPr="0035158C">
              <w:rPr>
                <w:sz w:val="24"/>
              </w:rPr>
              <w:t>1a</w:t>
            </w:r>
            <w:proofErr w:type="gramEnd"/>
            <w:r w:rsidRPr="0035158C">
              <w:rPr>
                <w:sz w:val="24"/>
              </w:rPr>
              <w:t>, 639 00 Brno</w:t>
            </w:r>
          </w:p>
          <w:p w14:paraId="5A6388FF" w14:textId="77777777" w:rsidR="0035158C" w:rsidRPr="0035158C" w:rsidRDefault="0035158C" w:rsidP="00105F6A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35158C" w:rsidRPr="0035158C" w14:paraId="07F45B20" w14:textId="77777777" w:rsidTr="00105F6A">
        <w:trPr>
          <w:trHeight w:hRule="exact" w:val="382"/>
        </w:trPr>
        <w:tc>
          <w:tcPr>
            <w:tcW w:w="6643" w:type="dxa"/>
            <w:gridSpan w:val="4"/>
            <w:tcBorders>
              <w:top w:val="single" w:sz="18" w:space="0" w:color="000000"/>
            </w:tcBorders>
            <w:vAlign w:val="center"/>
          </w:tcPr>
          <w:p w14:paraId="7CB0B0F4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AKCE:</w:t>
            </w:r>
          </w:p>
        </w:tc>
        <w:tc>
          <w:tcPr>
            <w:tcW w:w="1338" w:type="dxa"/>
            <w:tcBorders>
              <w:top w:val="single" w:sz="18" w:space="0" w:color="000000"/>
              <w:bottom w:val="single" w:sz="2" w:space="0" w:color="000000"/>
            </w:tcBorders>
            <w:vAlign w:val="center"/>
          </w:tcPr>
          <w:p w14:paraId="218185CA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ÚČEL:</w:t>
            </w:r>
          </w:p>
        </w:tc>
        <w:tc>
          <w:tcPr>
            <w:tcW w:w="1609" w:type="dxa"/>
            <w:tcBorders>
              <w:top w:val="single" w:sz="18" w:space="0" w:color="000000"/>
              <w:bottom w:val="single" w:sz="2" w:space="0" w:color="000000"/>
            </w:tcBorders>
            <w:vAlign w:val="center"/>
          </w:tcPr>
          <w:p w14:paraId="00F667AF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DBP</w:t>
            </w:r>
          </w:p>
        </w:tc>
      </w:tr>
      <w:tr w:rsidR="0035158C" w:rsidRPr="0035158C" w14:paraId="6F2ACDD9" w14:textId="77777777" w:rsidTr="00105F6A">
        <w:trPr>
          <w:trHeight w:hRule="exact" w:val="382"/>
        </w:trPr>
        <w:tc>
          <w:tcPr>
            <w:tcW w:w="762" w:type="dxa"/>
            <w:vAlign w:val="center"/>
          </w:tcPr>
          <w:p w14:paraId="44589718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5881" w:type="dxa"/>
            <w:gridSpan w:val="3"/>
            <w:vMerge w:val="restart"/>
          </w:tcPr>
          <w:p w14:paraId="15A9491A" w14:textId="77777777" w:rsidR="0035158C" w:rsidRPr="0035158C" w:rsidRDefault="0035158C" w:rsidP="00105F6A">
            <w:pPr>
              <w:spacing w:after="0"/>
              <w:jc w:val="center"/>
            </w:pPr>
            <w:r w:rsidRPr="0035158C">
              <w:rPr>
                <w:rFonts w:ascii="Arial Black" w:hAnsi="Arial Black" w:cs="Arial Black"/>
                <w:sz w:val="24"/>
                <w:lang w:eastAsia="en-US"/>
              </w:rPr>
              <w:t>MULTIFUNKČNÍ SPORTOVNÍ A KULTURNÍ CENTRUM – ODSTRANĚNÍ OBJEKTŮ</w:t>
            </w:r>
          </w:p>
          <w:p w14:paraId="1A663048" w14:textId="77777777" w:rsidR="0035158C" w:rsidRPr="0035158C" w:rsidRDefault="0035158C" w:rsidP="00105F6A">
            <w:pPr>
              <w:spacing w:after="0"/>
              <w:jc w:val="center"/>
            </w:pPr>
            <w:r w:rsidRPr="0035158C">
              <w:rPr>
                <w:rFonts w:ascii="Arial Black" w:hAnsi="Arial Black" w:cs="Arial Black"/>
                <w:sz w:val="24"/>
                <w:lang w:eastAsia="en-US"/>
              </w:rPr>
              <w:t>V AREÁLU BVV</w:t>
            </w:r>
          </w:p>
          <w:p w14:paraId="5D56F8B8" w14:textId="77777777" w:rsidR="0035158C" w:rsidRPr="0035158C" w:rsidRDefault="0035158C" w:rsidP="00105F6A">
            <w:pPr>
              <w:tabs>
                <w:tab w:val="left" w:pos="709"/>
                <w:tab w:val="left" w:pos="7230"/>
                <w:tab w:val="left" w:pos="8505"/>
              </w:tabs>
              <w:spacing w:before="120" w:after="0"/>
              <w:jc w:val="center"/>
            </w:pPr>
            <w:r w:rsidRPr="0035158C">
              <w:rPr>
                <w:b/>
                <w:sz w:val="24"/>
              </w:rPr>
              <w:t>A – PRŮVODNÍ ZPRÁVA</w:t>
            </w:r>
          </w:p>
        </w:tc>
        <w:tc>
          <w:tcPr>
            <w:tcW w:w="133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909E61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DATUM:</w:t>
            </w:r>
          </w:p>
        </w:tc>
        <w:tc>
          <w:tcPr>
            <w:tcW w:w="160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18F2E4" w14:textId="77777777" w:rsidR="0035158C" w:rsidRPr="0035158C" w:rsidRDefault="0035158C" w:rsidP="00105F6A">
            <w:pPr>
              <w:spacing w:before="120" w:after="0"/>
            </w:pPr>
            <w:r w:rsidRPr="0035158C">
              <w:rPr>
                <w:sz w:val="16"/>
                <w:szCs w:val="16"/>
              </w:rPr>
              <w:t>03/2020</w:t>
            </w:r>
          </w:p>
        </w:tc>
      </w:tr>
      <w:tr w:rsidR="0035158C" w:rsidRPr="0035158C" w14:paraId="0B7482BF" w14:textId="77777777" w:rsidTr="00105F6A">
        <w:trPr>
          <w:trHeight w:hRule="exact" w:val="382"/>
        </w:trPr>
        <w:tc>
          <w:tcPr>
            <w:tcW w:w="762" w:type="dxa"/>
            <w:vAlign w:val="center"/>
          </w:tcPr>
          <w:p w14:paraId="5827E070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ČÁST:</w:t>
            </w:r>
          </w:p>
        </w:tc>
        <w:tc>
          <w:tcPr>
            <w:tcW w:w="5881" w:type="dxa"/>
            <w:gridSpan w:val="3"/>
            <w:vMerge/>
            <w:vAlign w:val="center"/>
          </w:tcPr>
          <w:p w14:paraId="0CDA1B1B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4E9C4C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POČET F A4:</w:t>
            </w:r>
          </w:p>
        </w:tc>
        <w:tc>
          <w:tcPr>
            <w:tcW w:w="1609" w:type="dxa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CEE002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A4</w:t>
            </w:r>
          </w:p>
        </w:tc>
      </w:tr>
      <w:tr w:rsidR="0035158C" w:rsidRPr="0035158C" w14:paraId="663DB103" w14:textId="77777777" w:rsidTr="00105F6A">
        <w:trPr>
          <w:trHeight w:hRule="exact" w:val="382"/>
        </w:trPr>
        <w:tc>
          <w:tcPr>
            <w:tcW w:w="762" w:type="dxa"/>
            <w:tcBorders>
              <w:bottom w:val="single" w:sz="18" w:space="0" w:color="000000"/>
            </w:tcBorders>
            <w:vAlign w:val="center"/>
          </w:tcPr>
          <w:p w14:paraId="0FC8A0F2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5881" w:type="dxa"/>
            <w:gridSpan w:val="3"/>
            <w:vMerge/>
            <w:tcBorders>
              <w:bottom w:val="single" w:sz="18" w:space="0" w:color="000000"/>
            </w:tcBorders>
            <w:vAlign w:val="center"/>
          </w:tcPr>
          <w:p w14:paraId="1ED3294D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1338" w:type="dxa"/>
            <w:tcBorders>
              <w:top w:val="single" w:sz="2" w:space="0" w:color="000000"/>
              <w:bottom w:val="single" w:sz="18" w:space="0" w:color="000000"/>
            </w:tcBorders>
            <w:vAlign w:val="center"/>
          </w:tcPr>
          <w:p w14:paraId="25E42A18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Č. ZAKÁZKY:</w:t>
            </w:r>
          </w:p>
        </w:tc>
        <w:tc>
          <w:tcPr>
            <w:tcW w:w="1609" w:type="dxa"/>
            <w:tcBorders>
              <w:top w:val="single" w:sz="2" w:space="0" w:color="000000"/>
              <w:bottom w:val="single" w:sz="18" w:space="0" w:color="000000"/>
            </w:tcBorders>
            <w:vAlign w:val="center"/>
          </w:tcPr>
          <w:p w14:paraId="3D2F9A42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</w:tr>
      <w:tr w:rsidR="0035158C" w:rsidRPr="0035158C" w14:paraId="3EF25BD6" w14:textId="77777777" w:rsidTr="00105F6A">
        <w:trPr>
          <w:trHeight w:hRule="exact" w:val="823"/>
        </w:trPr>
        <w:tc>
          <w:tcPr>
            <w:tcW w:w="762" w:type="dxa"/>
            <w:tcBorders>
              <w:top w:val="single" w:sz="18" w:space="0" w:color="000000"/>
            </w:tcBorders>
            <w:vAlign w:val="bottom"/>
          </w:tcPr>
          <w:p w14:paraId="67BCB487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NÁZEV:</w:t>
            </w:r>
          </w:p>
          <w:p w14:paraId="4D668339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5881" w:type="dxa"/>
            <w:gridSpan w:val="3"/>
            <w:tcBorders>
              <w:top w:val="single" w:sz="18" w:space="0" w:color="000000"/>
            </w:tcBorders>
            <w:vAlign w:val="bottom"/>
          </w:tcPr>
          <w:p w14:paraId="70C4F5EC" w14:textId="77777777" w:rsidR="0035158C" w:rsidRPr="0035158C" w:rsidRDefault="0035158C" w:rsidP="00105F6A">
            <w:pPr>
              <w:tabs>
                <w:tab w:val="left" w:pos="709"/>
                <w:tab w:val="left" w:pos="7230"/>
                <w:tab w:val="left" w:pos="8505"/>
              </w:tabs>
              <w:spacing w:before="120" w:after="0"/>
              <w:jc w:val="center"/>
            </w:pPr>
            <w:r w:rsidRPr="0035158C">
              <w:rPr>
                <w:b/>
                <w:sz w:val="24"/>
              </w:rPr>
              <w:t>SOUHRNNÁ TECHNICKÁ ZPRÁVA</w:t>
            </w:r>
          </w:p>
        </w:tc>
        <w:tc>
          <w:tcPr>
            <w:tcW w:w="1338" w:type="dxa"/>
            <w:tcBorders>
              <w:top w:val="single" w:sz="18" w:space="0" w:color="000000"/>
            </w:tcBorders>
            <w:vAlign w:val="center"/>
          </w:tcPr>
          <w:p w14:paraId="4F1B653B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MĚŘÍTKO:</w:t>
            </w:r>
          </w:p>
          <w:p w14:paraId="69076412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</w:p>
        </w:tc>
        <w:tc>
          <w:tcPr>
            <w:tcW w:w="1609" w:type="dxa"/>
            <w:tcBorders>
              <w:top w:val="single" w:sz="18" w:space="0" w:color="000000"/>
            </w:tcBorders>
            <w:vAlign w:val="center"/>
          </w:tcPr>
          <w:p w14:paraId="5B96E5FF" w14:textId="77777777" w:rsidR="0035158C" w:rsidRPr="0035158C" w:rsidRDefault="0035158C" w:rsidP="00105F6A">
            <w:pPr>
              <w:spacing w:before="120" w:after="0"/>
              <w:rPr>
                <w:sz w:val="16"/>
                <w:szCs w:val="16"/>
              </w:rPr>
            </w:pPr>
            <w:r w:rsidRPr="0035158C">
              <w:rPr>
                <w:sz w:val="16"/>
                <w:szCs w:val="16"/>
              </w:rPr>
              <w:t>Č. VÝKRESU</w:t>
            </w:r>
          </w:p>
          <w:p w14:paraId="47025136" w14:textId="77777777" w:rsidR="0035158C" w:rsidRPr="0035158C" w:rsidRDefault="0035158C" w:rsidP="00105F6A">
            <w:pPr>
              <w:tabs>
                <w:tab w:val="left" w:pos="709"/>
                <w:tab w:val="left" w:pos="7230"/>
                <w:tab w:val="left" w:pos="8505"/>
              </w:tabs>
              <w:spacing w:before="120" w:after="0"/>
              <w:jc w:val="center"/>
              <w:rPr>
                <w:sz w:val="32"/>
                <w:szCs w:val="32"/>
              </w:rPr>
            </w:pPr>
            <w:r w:rsidRPr="0035158C">
              <w:rPr>
                <w:sz w:val="32"/>
                <w:szCs w:val="32"/>
              </w:rPr>
              <w:t>B</w:t>
            </w:r>
          </w:p>
        </w:tc>
      </w:tr>
    </w:tbl>
    <w:p w14:paraId="72B9E4B3" w14:textId="77777777" w:rsidR="00105F6A" w:rsidRDefault="00105F6A" w:rsidP="0035158C"/>
    <w:p w14:paraId="60879D90" w14:textId="0789373B" w:rsidR="00105F6A" w:rsidRDefault="00CB2CDA">
      <w:pPr>
        <w:spacing w:after="0" w:line="240" w:lineRule="auto"/>
      </w:pPr>
      <w:r>
        <w:rPr>
          <w:rFonts w:ascii="TimesNewRoman,Bold" w:hAnsi="TimesNewRoman,Bold" w:cs="TimesNewRoman,Bold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70979A19" wp14:editId="77D7EAD1">
            <wp:simplePos x="0" y="0"/>
            <wp:positionH relativeFrom="column">
              <wp:posOffset>4244975</wp:posOffset>
            </wp:positionH>
            <wp:positionV relativeFrom="paragraph">
              <wp:posOffset>4231640</wp:posOffset>
            </wp:positionV>
            <wp:extent cx="1870158" cy="840664"/>
            <wp:effectExtent l="0" t="0" r="0" b="0"/>
            <wp:wrapNone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orizontal_tagline_on_corporate_by_logaster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0158" cy="8406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05F6A">
        <w:br w:type="page"/>
      </w:r>
    </w:p>
    <w:p w14:paraId="4DB484F0" w14:textId="77777777" w:rsidR="0035158C" w:rsidRDefault="0035158C" w:rsidP="0035158C"/>
    <w:p w14:paraId="215CCD0C" w14:textId="77777777" w:rsidR="0035158C" w:rsidRDefault="0035158C">
      <w:pPr>
        <w:pStyle w:val="Nadpisobsahu"/>
      </w:pPr>
      <w:r>
        <w:t>Obsah</w:t>
      </w:r>
    </w:p>
    <w:p w14:paraId="00330162" w14:textId="394D635D" w:rsidR="00244D98" w:rsidRDefault="0035158C">
      <w:pPr>
        <w:pStyle w:val="Obsah2"/>
        <w:tabs>
          <w:tab w:val="right" w:leader="dot" w:pos="9396"/>
        </w:tabs>
        <w:rPr>
          <w:rFonts w:asciiTheme="minorHAnsi" w:eastAsiaTheme="minorEastAsia" w:hAnsiTheme="minorHAnsi"/>
          <w:noProof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7091421" w:history="1">
        <w:r w:rsidR="00244D98" w:rsidRPr="000C2D68">
          <w:rPr>
            <w:rStyle w:val="Hypertextovodkaz"/>
            <w:noProof/>
          </w:rPr>
          <w:t>B.1. Popis území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_Toc37091421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4</w:t>
        </w:r>
        <w:r w:rsidR="00244D98">
          <w:rPr>
            <w:noProof/>
            <w:webHidden/>
          </w:rPr>
          <w:fldChar w:fldCharType="end"/>
        </w:r>
      </w:hyperlink>
    </w:p>
    <w:p w14:paraId="3FC8ACAC" w14:textId="38711233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2" w:history="1">
        <w:r w:rsidR="00244D98" w:rsidRPr="000C2D68">
          <w:rPr>
            <w:rStyle w:val="Hypertextovodkaz"/>
            <w:noProof/>
          </w:rPr>
          <w:t>a)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charakteristika území, ve kterém se odstraňovaná stavba nachází, a zastavěného stavebního pozemku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_Toc37091422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4</w:t>
        </w:r>
        <w:r w:rsidR="00244D98">
          <w:rPr>
            <w:noProof/>
            <w:webHidden/>
          </w:rPr>
          <w:fldChar w:fldCharType="end"/>
        </w:r>
      </w:hyperlink>
    </w:p>
    <w:p w14:paraId="10951270" w14:textId="34A83774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3" w:history="1">
        <w:r w:rsidR="00244D98" w:rsidRPr="000C2D68">
          <w:rPr>
            <w:rStyle w:val="Hypertextovodkaz"/>
            <w:noProof/>
          </w:rPr>
          <w:t>b)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stávající ochranná a bezpečnostní pásma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_Toc37091423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4</w:t>
        </w:r>
        <w:r w:rsidR="00244D98">
          <w:rPr>
            <w:noProof/>
            <w:webHidden/>
          </w:rPr>
          <w:fldChar w:fldCharType="end"/>
        </w:r>
      </w:hyperlink>
    </w:p>
    <w:p w14:paraId="41F10D48" w14:textId="7FBE5978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4" w:history="1">
        <w:r w:rsidR="00244D98" w:rsidRPr="000C2D68">
          <w:rPr>
            <w:rStyle w:val="Hypertextovodkaz"/>
            <w:noProof/>
          </w:rPr>
          <w:t>c)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ochrana území podle jiných právních předpisů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_Toc37091424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6</w:t>
        </w:r>
        <w:r w:rsidR="00244D98">
          <w:rPr>
            <w:noProof/>
            <w:webHidden/>
          </w:rPr>
          <w:fldChar w:fldCharType="end"/>
        </w:r>
      </w:hyperlink>
    </w:p>
    <w:p w14:paraId="57975EA5" w14:textId="4A1F508C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5" w:history="1">
        <w:r w:rsidR="00244D98" w:rsidRPr="000C2D68">
          <w:rPr>
            <w:rStyle w:val="Hypertextovodkaz"/>
            <w:noProof/>
          </w:rPr>
          <w:t>d)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poloha vzhledem k záplavovému území, poddolovanému území apod.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_Toc37091425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6</w:t>
        </w:r>
        <w:r w:rsidR="00244D98">
          <w:rPr>
            <w:noProof/>
            <w:webHidden/>
          </w:rPr>
          <w:fldChar w:fldCharType="end"/>
        </w:r>
      </w:hyperlink>
    </w:p>
    <w:p w14:paraId="6516B176" w14:textId="7E4D04A6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6" w:history="1">
        <w:r w:rsidR="00244D98" w:rsidRPr="000C2D68">
          <w:rPr>
            <w:rStyle w:val="Hypertextovodkaz"/>
            <w:noProof/>
          </w:rPr>
          <w:t>e)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vliv odstranění stavby na okolní stavby a pozemky, ochrana okolí, vliv odstranění stavby na odtokové poměry, vliv odstranění stavby na požární bezpečnost okolních staveb a pozemků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_Toc37091426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6</w:t>
        </w:r>
        <w:r w:rsidR="00244D98">
          <w:rPr>
            <w:noProof/>
            <w:webHidden/>
          </w:rPr>
          <w:fldChar w:fldCharType="end"/>
        </w:r>
      </w:hyperlink>
    </w:p>
    <w:p w14:paraId="32A2EDAF" w14:textId="1B801A87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7" w:history="1">
        <w:r w:rsidR="00244D98" w:rsidRPr="000C2D68">
          <w:rPr>
            <w:rStyle w:val="Hypertextovodkaz"/>
            <w:noProof/>
          </w:rPr>
          <w:t>f)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zhodnocení kontaminace prostoru stavby látkami škodlivými pro životní prostředí v případě jejich výskytu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_Toc37091427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2F85290B" w14:textId="6C878516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8" w:history="1">
        <w:r w:rsidR="00244D98" w:rsidRPr="000C2D68">
          <w:rPr>
            <w:rStyle w:val="Hypertextovodkaz"/>
            <w:noProof/>
          </w:rPr>
          <w:t>g)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požadavky na kácení dřevin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_Toc37091428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22845600" w14:textId="57D53072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29" w:history="1">
        <w:r w:rsidR="00244D98" w:rsidRPr="000C2D68">
          <w:rPr>
            <w:rStyle w:val="Hypertextovodkaz"/>
            <w:noProof/>
          </w:rPr>
          <w:t>h)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věcné a časové vazby stavby, podmiňující, vyvolané, související investice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_Toc37091429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49E41105" w14:textId="1567C291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0" w:history="1">
        <w:r w:rsidR="00244D98" w:rsidRPr="000C2D68">
          <w:rPr>
            <w:rStyle w:val="Hypertextovodkaz"/>
            <w:noProof/>
          </w:rPr>
          <w:t>i)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seznam sousedních pozemků podle katastru nemovitostí nezbytných k provedení bouracích prací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_Toc37091430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4D6DD08C" w14:textId="3B9C7AB1" w:rsidR="00244D98" w:rsidRDefault="00E82249">
      <w:pPr>
        <w:pStyle w:val="Obsah2"/>
        <w:tabs>
          <w:tab w:val="right" w:leader="dot" w:pos="9396"/>
        </w:tabs>
        <w:rPr>
          <w:rFonts w:asciiTheme="minorHAnsi" w:eastAsiaTheme="minorEastAsia" w:hAnsiTheme="minorHAnsi"/>
          <w:noProof/>
        </w:rPr>
      </w:pPr>
      <w:hyperlink w:anchor="_Toc37091431" w:history="1">
        <w:r w:rsidR="00244D98" w:rsidRPr="000C2D68">
          <w:rPr>
            <w:rStyle w:val="Hypertextovodkaz"/>
            <w:rFonts w:ascii="Arial" w:hAnsi="Arial" w:cs="Arial"/>
            <w:noProof/>
          </w:rPr>
          <w:t>B.2. Celkový popis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_Toc37091431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08E65BA3" w14:textId="292C50A9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2" w:history="1">
        <w:r w:rsidR="00244D98" w:rsidRPr="000C2D68">
          <w:rPr>
            <w:rStyle w:val="Hypertextovodkaz"/>
            <w:noProof/>
          </w:rPr>
          <w:t>a)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druh a účel užívání odstraňované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_Toc37091432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0856285A" w14:textId="58E82D3C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3" w:history="1">
        <w:r w:rsidR="00244D98" w:rsidRPr="000C2D68">
          <w:rPr>
            <w:rStyle w:val="Hypertextovodkaz"/>
            <w:noProof/>
          </w:rPr>
          <w:t>b)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informace o tom, zda a v jakých částech dokumentace jsou zohledněny podmínky závazných stanovisek dotčených orgánů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_Toc37091433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7</w:t>
        </w:r>
        <w:r w:rsidR="00244D98">
          <w:rPr>
            <w:noProof/>
            <w:webHidden/>
          </w:rPr>
          <w:fldChar w:fldCharType="end"/>
        </w:r>
      </w:hyperlink>
    </w:p>
    <w:p w14:paraId="6C56B7A5" w14:textId="79747B0A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4" w:history="1">
        <w:r w:rsidR="00244D98" w:rsidRPr="000C2D68">
          <w:rPr>
            <w:rStyle w:val="Hypertextovodkaz"/>
            <w:noProof/>
          </w:rPr>
          <w:t>c)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ochrana odstraňované stavby podle jiných právních předpisů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_Toc37091434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8</w:t>
        </w:r>
        <w:r w:rsidR="00244D98">
          <w:rPr>
            <w:noProof/>
            <w:webHidden/>
          </w:rPr>
          <w:fldChar w:fldCharType="end"/>
        </w:r>
      </w:hyperlink>
    </w:p>
    <w:p w14:paraId="55D0228F" w14:textId="370D13CD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5" w:history="1">
        <w:r w:rsidR="00244D98" w:rsidRPr="000C2D68">
          <w:rPr>
            <w:rStyle w:val="Hypertextovodkaz"/>
            <w:noProof/>
          </w:rPr>
          <w:t>d)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stávající parametry odstraňované stavby - zastavěná plocha, obestavěný prostor, počet funkčních jednotek; u stavby obsahující byty - celková podlahová plocha budovy, počet a velikost zanikajících bytů, obytná a užitková plocha zanikajících bytů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_Toc37091435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8</w:t>
        </w:r>
        <w:r w:rsidR="00244D98">
          <w:rPr>
            <w:noProof/>
            <w:webHidden/>
          </w:rPr>
          <w:fldChar w:fldCharType="end"/>
        </w:r>
      </w:hyperlink>
    </w:p>
    <w:p w14:paraId="2CCABE43" w14:textId="7BB08897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6" w:history="1">
        <w:r w:rsidR="00244D98" w:rsidRPr="000C2D68">
          <w:rPr>
            <w:rStyle w:val="Hypertextovodkaz"/>
            <w:noProof/>
          </w:rPr>
          <w:t>e)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základní předpoklady pro odstranění stavby - časové údaje o průběhu prací, členění na etapy, orientační náklady, předpokládaný způsob odstranění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_Toc37091436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8</w:t>
        </w:r>
        <w:r w:rsidR="00244D98">
          <w:rPr>
            <w:noProof/>
            <w:webHidden/>
          </w:rPr>
          <w:fldChar w:fldCharType="end"/>
        </w:r>
      </w:hyperlink>
    </w:p>
    <w:p w14:paraId="78F1E2E8" w14:textId="28A1D060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7" w:history="1">
        <w:r w:rsidR="00244D98" w:rsidRPr="000C2D68">
          <w:rPr>
            <w:rStyle w:val="Hypertextovodkaz"/>
            <w:noProof/>
          </w:rPr>
          <w:t>f)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stručný popis stavebních nebo inženýrských objektů a jejich konstrukcí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_Toc37091437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8</w:t>
        </w:r>
        <w:r w:rsidR="00244D98">
          <w:rPr>
            <w:noProof/>
            <w:webHidden/>
          </w:rPr>
          <w:fldChar w:fldCharType="end"/>
        </w:r>
      </w:hyperlink>
    </w:p>
    <w:p w14:paraId="729AE4ED" w14:textId="0B6387BC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8" w:history="1">
        <w:r w:rsidR="00244D98" w:rsidRPr="000C2D68">
          <w:rPr>
            <w:rStyle w:val="Hypertextovodkaz"/>
            <w:noProof/>
          </w:rPr>
          <w:t>g)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stručný popis technických nebo technologických zařízení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_Toc37091438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12</w:t>
        </w:r>
        <w:r w:rsidR="00244D98">
          <w:rPr>
            <w:noProof/>
            <w:webHidden/>
          </w:rPr>
          <w:fldChar w:fldCharType="end"/>
        </w:r>
      </w:hyperlink>
    </w:p>
    <w:p w14:paraId="3B4D41AC" w14:textId="30774DE3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39" w:history="1">
        <w:r w:rsidR="00244D98" w:rsidRPr="000C2D68">
          <w:rPr>
            <w:rStyle w:val="Hypertextovodkaz"/>
            <w:noProof/>
          </w:rPr>
          <w:t>h)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výsledky stavebního průzkumu, přítomnost azbestu ve stavbě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_Toc37091439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12</w:t>
        </w:r>
        <w:r w:rsidR="00244D98">
          <w:rPr>
            <w:noProof/>
            <w:webHidden/>
          </w:rPr>
          <w:fldChar w:fldCharType="end"/>
        </w:r>
      </w:hyperlink>
    </w:p>
    <w:p w14:paraId="1DDD3AC7" w14:textId="00676D40" w:rsidR="00244D98" w:rsidRDefault="00E82249">
      <w:pPr>
        <w:pStyle w:val="Obsah2"/>
        <w:tabs>
          <w:tab w:val="right" w:leader="dot" w:pos="9396"/>
        </w:tabs>
        <w:rPr>
          <w:rFonts w:asciiTheme="minorHAnsi" w:eastAsiaTheme="minorEastAsia" w:hAnsiTheme="minorHAnsi"/>
          <w:noProof/>
        </w:rPr>
      </w:pPr>
      <w:hyperlink w:anchor="_Toc37091440" w:history="1">
        <w:r w:rsidR="00244D98" w:rsidRPr="000C2D68">
          <w:rPr>
            <w:rStyle w:val="Hypertextovodkaz"/>
            <w:rFonts w:ascii="Arial" w:hAnsi="Arial" w:cs="Arial"/>
            <w:noProof/>
          </w:rPr>
          <w:t>B.3. Připojení na technickou inforastrukturu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_Toc37091440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4B24AF39" w14:textId="4141645D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1" w:history="1">
        <w:r w:rsidR="00244D98" w:rsidRPr="000C2D68">
          <w:rPr>
            <w:rStyle w:val="Hypertextovodkaz"/>
            <w:noProof/>
          </w:rPr>
          <w:t>a)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napojovací místa technické infrastruktury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_Toc37091441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5962E9C2" w14:textId="0DB04B7D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2" w:history="1">
        <w:r w:rsidR="00244D98" w:rsidRPr="000C2D68">
          <w:rPr>
            <w:rStyle w:val="Hypertextovodkaz"/>
            <w:noProof/>
          </w:rPr>
          <w:t>b)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připojovací rozměry, výkonové kapacity a délky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_Toc37091442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42AE9F54" w14:textId="7D2D5E52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3" w:history="1">
        <w:r w:rsidR="00244D98" w:rsidRPr="000C2D68">
          <w:rPr>
            <w:rStyle w:val="Hypertextovodkaz"/>
            <w:noProof/>
          </w:rPr>
          <w:t>c)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způsob odpojení.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_Toc37091443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402329EA" w14:textId="1D5FB379" w:rsidR="00244D98" w:rsidRDefault="00E82249">
      <w:pPr>
        <w:pStyle w:val="Obsah2"/>
        <w:tabs>
          <w:tab w:val="right" w:leader="dot" w:pos="9396"/>
        </w:tabs>
        <w:rPr>
          <w:rFonts w:asciiTheme="minorHAnsi" w:eastAsiaTheme="minorEastAsia" w:hAnsiTheme="minorHAnsi"/>
          <w:noProof/>
        </w:rPr>
      </w:pPr>
      <w:hyperlink w:anchor="_Toc37091444" w:history="1">
        <w:r w:rsidR="00244D98" w:rsidRPr="000C2D68">
          <w:rPr>
            <w:rStyle w:val="Hypertextovodkaz"/>
            <w:rFonts w:ascii="Arial" w:hAnsi="Arial" w:cs="Arial"/>
            <w:noProof/>
          </w:rPr>
          <w:t>B.4. Úpravy terénu a řešení vegetace po odstranění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_Toc37091444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200BCC07" w14:textId="4C8A07E2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5" w:history="1">
        <w:r w:rsidR="00244D98" w:rsidRPr="000C2D68">
          <w:rPr>
            <w:rStyle w:val="Hypertextovodkaz"/>
            <w:noProof/>
          </w:rPr>
          <w:t>a)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terénní úpravy po odstranění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_Toc37091445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7F9EF019" w14:textId="25FD0546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6" w:history="1">
        <w:r w:rsidR="00244D98" w:rsidRPr="000C2D68">
          <w:rPr>
            <w:rStyle w:val="Hypertextovodkaz"/>
            <w:noProof/>
          </w:rPr>
          <w:t>b)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použité vegetační prvky, biotechnická opatření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_Toc37091446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0F6DDAD5" w14:textId="3FCDEAAD" w:rsidR="00244D98" w:rsidRDefault="00E82249">
      <w:pPr>
        <w:pStyle w:val="Obsah2"/>
        <w:tabs>
          <w:tab w:val="right" w:leader="dot" w:pos="9396"/>
        </w:tabs>
        <w:rPr>
          <w:rFonts w:asciiTheme="minorHAnsi" w:eastAsiaTheme="minorEastAsia" w:hAnsiTheme="minorHAnsi"/>
          <w:noProof/>
        </w:rPr>
      </w:pPr>
      <w:hyperlink w:anchor="_Toc37091447" w:history="1">
        <w:r w:rsidR="00244D98" w:rsidRPr="000C2D68">
          <w:rPr>
            <w:rStyle w:val="Hypertextovodkaz"/>
            <w:rFonts w:ascii="Arial" w:hAnsi="Arial" w:cs="Arial"/>
            <w:noProof/>
          </w:rPr>
          <w:t>B.5. Zásady organizace bouracích prací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_Toc37091447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0470D8A7" w14:textId="6EBC51D9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8" w:history="1">
        <w:r w:rsidR="00244D98" w:rsidRPr="000C2D68">
          <w:rPr>
            <w:rStyle w:val="Hypertextovodkaz"/>
            <w:noProof/>
          </w:rPr>
          <w:t>a)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potřeby a spotřeby rozhodujících médií a jejich zajištění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_Toc37091448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783425C7" w14:textId="225D7348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49" w:history="1">
        <w:r w:rsidR="00244D98" w:rsidRPr="000C2D68">
          <w:rPr>
            <w:rStyle w:val="Hypertextovodkaz"/>
            <w:noProof/>
          </w:rPr>
          <w:t>b)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odvodnění staveniště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_Toc37091449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14</w:t>
        </w:r>
        <w:r w:rsidR="00244D98">
          <w:rPr>
            <w:noProof/>
            <w:webHidden/>
          </w:rPr>
          <w:fldChar w:fldCharType="end"/>
        </w:r>
      </w:hyperlink>
    </w:p>
    <w:p w14:paraId="039A3C75" w14:textId="37451838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0" w:history="1">
        <w:r w:rsidR="00244D98" w:rsidRPr="000C2D68">
          <w:rPr>
            <w:rStyle w:val="Hypertextovodkaz"/>
            <w:noProof/>
          </w:rPr>
          <w:t>c)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napojení staveniště na stávající dopravní a technickou infrastrukturu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_Toc37091450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15</w:t>
        </w:r>
        <w:r w:rsidR="00244D98">
          <w:rPr>
            <w:noProof/>
            <w:webHidden/>
          </w:rPr>
          <w:fldChar w:fldCharType="end"/>
        </w:r>
      </w:hyperlink>
    </w:p>
    <w:p w14:paraId="4F0DFD0A" w14:textId="69AF3278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1" w:history="1">
        <w:r w:rsidR="00244D98" w:rsidRPr="000C2D68">
          <w:rPr>
            <w:rStyle w:val="Hypertextovodkaz"/>
            <w:noProof/>
          </w:rPr>
          <w:t>d)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vliv odstraňování stavby na okolní stavby a pozemky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_Toc37091451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15</w:t>
        </w:r>
        <w:r w:rsidR="00244D98">
          <w:rPr>
            <w:noProof/>
            <w:webHidden/>
          </w:rPr>
          <w:fldChar w:fldCharType="end"/>
        </w:r>
      </w:hyperlink>
    </w:p>
    <w:p w14:paraId="66B14CBC" w14:textId="2A138F3D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2" w:history="1">
        <w:r w:rsidR="00244D98" w:rsidRPr="000C2D68">
          <w:rPr>
            <w:rStyle w:val="Hypertextovodkaz"/>
            <w:noProof/>
          </w:rPr>
          <w:t>e)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ochrana okolí staveniště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_Toc37091452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15</w:t>
        </w:r>
        <w:r w:rsidR="00244D98">
          <w:rPr>
            <w:noProof/>
            <w:webHidden/>
          </w:rPr>
          <w:fldChar w:fldCharType="end"/>
        </w:r>
      </w:hyperlink>
    </w:p>
    <w:p w14:paraId="3AD9BBE9" w14:textId="5E0BC86F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3" w:history="1">
        <w:r w:rsidR="00244D98" w:rsidRPr="000C2D68">
          <w:rPr>
            <w:rStyle w:val="Hypertextovodkaz"/>
            <w:noProof/>
          </w:rPr>
          <w:t>f)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maximální zábory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_Toc37091453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15</w:t>
        </w:r>
        <w:r w:rsidR="00244D98">
          <w:rPr>
            <w:noProof/>
            <w:webHidden/>
          </w:rPr>
          <w:fldChar w:fldCharType="end"/>
        </w:r>
      </w:hyperlink>
    </w:p>
    <w:p w14:paraId="4E0ABDE6" w14:textId="1A01AF70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4" w:history="1">
        <w:r w:rsidR="00244D98" w:rsidRPr="000C2D68">
          <w:rPr>
            <w:rStyle w:val="Hypertextovodkaz"/>
            <w:noProof/>
          </w:rPr>
          <w:t>g)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požadavky na bezbariérové obchozí trasy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_Toc37091454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15</w:t>
        </w:r>
        <w:r w:rsidR="00244D98">
          <w:rPr>
            <w:noProof/>
            <w:webHidden/>
          </w:rPr>
          <w:fldChar w:fldCharType="end"/>
        </w:r>
      </w:hyperlink>
    </w:p>
    <w:p w14:paraId="0D23FBBF" w14:textId="10AAE4F1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5" w:history="1">
        <w:r w:rsidR="00244D98" w:rsidRPr="000C2D68">
          <w:rPr>
            <w:rStyle w:val="Hypertextovodkaz"/>
            <w:noProof/>
          </w:rPr>
          <w:t>h)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maximální produkovaná množství a druhy odpadů a emisí při odstraňování stavby, nakládání s odpady, zejména s nebezpečným odpadem, způsob přepravy a jejich uložení nebo dalšího využití anebo likvidace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_Toc37091455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15</w:t>
        </w:r>
        <w:r w:rsidR="00244D98">
          <w:rPr>
            <w:noProof/>
            <w:webHidden/>
          </w:rPr>
          <w:fldChar w:fldCharType="end"/>
        </w:r>
      </w:hyperlink>
    </w:p>
    <w:p w14:paraId="387D8409" w14:textId="167EF8A9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6" w:history="1">
        <w:r w:rsidR="00244D98" w:rsidRPr="000C2D68">
          <w:rPr>
            <w:rStyle w:val="Hypertextovodkaz"/>
            <w:noProof/>
          </w:rPr>
          <w:t>i)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ochrana životního prostředí při odstraňování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_Toc37091456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27</w:t>
        </w:r>
        <w:r w:rsidR="00244D98">
          <w:rPr>
            <w:noProof/>
            <w:webHidden/>
          </w:rPr>
          <w:fldChar w:fldCharType="end"/>
        </w:r>
      </w:hyperlink>
    </w:p>
    <w:p w14:paraId="423F2935" w14:textId="0AB10DF0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7" w:history="1">
        <w:r w:rsidR="00244D98" w:rsidRPr="000C2D68">
          <w:rPr>
            <w:rStyle w:val="Hypertextovodkaz"/>
            <w:noProof/>
          </w:rPr>
          <w:t>j)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zásady bezpečnosti a ochrany zdraví při práci na staveništi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_Toc37091457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27</w:t>
        </w:r>
        <w:r w:rsidR="00244D98">
          <w:rPr>
            <w:noProof/>
            <w:webHidden/>
          </w:rPr>
          <w:fldChar w:fldCharType="end"/>
        </w:r>
      </w:hyperlink>
    </w:p>
    <w:p w14:paraId="0C1CAB3A" w14:textId="0597CC52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8" w:history="1">
        <w:r w:rsidR="00244D98" w:rsidRPr="000C2D68">
          <w:rPr>
            <w:rStyle w:val="Hypertextovodkaz"/>
            <w:noProof/>
          </w:rPr>
          <w:t>k)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úpravy pro bezbariérové užívání staveb dotčených odstraněním stavby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_Toc37091458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27</w:t>
        </w:r>
        <w:r w:rsidR="00244D98">
          <w:rPr>
            <w:noProof/>
            <w:webHidden/>
          </w:rPr>
          <w:fldChar w:fldCharType="end"/>
        </w:r>
      </w:hyperlink>
    </w:p>
    <w:p w14:paraId="42E182CC" w14:textId="50539098" w:rsidR="00244D98" w:rsidRDefault="00E82249" w:rsidP="00526A9F">
      <w:pPr>
        <w:pStyle w:val="Obsah3"/>
        <w:rPr>
          <w:rFonts w:asciiTheme="minorHAnsi" w:eastAsiaTheme="minorEastAsia" w:hAnsiTheme="minorHAnsi"/>
          <w:noProof/>
        </w:rPr>
      </w:pPr>
      <w:hyperlink w:anchor="_Toc37091459" w:history="1">
        <w:r w:rsidR="00244D98" w:rsidRPr="000C2D68">
          <w:rPr>
            <w:rStyle w:val="Hypertextovodkaz"/>
            <w:noProof/>
          </w:rPr>
          <w:t>l)</w:t>
        </w:r>
        <w:r w:rsidR="00244D98">
          <w:rPr>
            <w:rFonts w:asciiTheme="minorHAnsi" w:eastAsiaTheme="minorEastAsia" w:hAnsiTheme="minorHAnsi"/>
            <w:noProof/>
          </w:rPr>
          <w:tab/>
        </w:r>
        <w:r w:rsidR="00244D98" w:rsidRPr="000C2D68">
          <w:rPr>
            <w:rStyle w:val="Hypertextovodkaz"/>
            <w:rFonts w:cs="Arial"/>
            <w:noProof/>
          </w:rPr>
          <w:t>zásady pro dopravně inženýrská opatření</w:t>
        </w:r>
        <w:r w:rsidR="00244D98">
          <w:rPr>
            <w:noProof/>
            <w:webHidden/>
          </w:rPr>
          <w:tab/>
        </w:r>
        <w:r w:rsidR="00244D98">
          <w:rPr>
            <w:noProof/>
            <w:webHidden/>
          </w:rPr>
          <w:fldChar w:fldCharType="begin"/>
        </w:r>
        <w:r w:rsidR="00244D98">
          <w:rPr>
            <w:noProof/>
            <w:webHidden/>
          </w:rPr>
          <w:instrText xml:space="preserve"> PAGEREF _Toc37091459 \h </w:instrText>
        </w:r>
        <w:r w:rsidR="00244D98">
          <w:rPr>
            <w:noProof/>
            <w:webHidden/>
          </w:rPr>
        </w:r>
        <w:r w:rsidR="00244D98">
          <w:rPr>
            <w:noProof/>
            <w:webHidden/>
          </w:rPr>
          <w:fldChar w:fldCharType="separate"/>
        </w:r>
        <w:r w:rsidR="009557A6">
          <w:rPr>
            <w:noProof/>
            <w:webHidden/>
          </w:rPr>
          <w:t>27</w:t>
        </w:r>
        <w:r w:rsidR="00244D98">
          <w:rPr>
            <w:noProof/>
            <w:webHidden/>
          </w:rPr>
          <w:fldChar w:fldCharType="end"/>
        </w:r>
      </w:hyperlink>
    </w:p>
    <w:p w14:paraId="6063A4D3" w14:textId="77777777" w:rsidR="0035158C" w:rsidRDefault="0035158C">
      <w:r>
        <w:fldChar w:fldCharType="end"/>
      </w:r>
    </w:p>
    <w:p w14:paraId="69B70EE3" w14:textId="77777777" w:rsidR="0035158C" w:rsidRDefault="0035158C" w:rsidP="0035158C"/>
    <w:p w14:paraId="2EC30B4F" w14:textId="77777777" w:rsidR="00293ED3" w:rsidRPr="006A78FF" w:rsidRDefault="0035158C" w:rsidP="0035158C">
      <w:pPr>
        <w:pStyle w:val="Nadpis2"/>
      </w:pPr>
      <w:r>
        <w:br w:type="page"/>
      </w:r>
      <w:bookmarkStart w:id="1" w:name="_Toc37091421"/>
      <w:r w:rsidR="00293ED3" w:rsidRPr="006A78FF">
        <w:lastRenderedPageBreak/>
        <w:t>B.1. Popis území stavby</w:t>
      </w:r>
      <w:bookmarkEnd w:id="0"/>
      <w:bookmarkEnd w:id="1"/>
    </w:p>
    <w:p w14:paraId="0B959E4F" w14:textId="77777777" w:rsidR="00293ED3" w:rsidRPr="006A78FF" w:rsidRDefault="00293ED3" w:rsidP="00293ED3">
      <w:pPr>
        <w:spacing w:after="0" w:line="240" w:lineRule="auto"/>
        <w:ind w:left="567" w:hanging="567"/>
        <w:rPr>
          <w:rFonts w:ascii="Arial" w:hAnsi="Arial" w:cs="Arial"/>
          <w:b/>
          <w:bCs/>
          <w:sz w:val="20"/>
          <w:szCs w:val="20"/>
        </w:rPr>
      </w:pPr>
    </w:p>
    <w:p w14:paraId="05E6F08E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2" w:name="_Toc36024394"/>
      <w:bookmarkStart w:id="3" w:name="_Toc37091422"/>
      <w:r w:rsidRPr="006A78FF">
        <w:rPr>
          <w:rFonts w:cs="Arial"/>
          <w:sz w:val="20"/>
          <w:szCs w:val="20"/>
        </w:rPr>
        <w:t>charakteristika území, ve kterém se odstraňovaná stavba nachází, a zastavěného stavebního pozemku</w:t>
      </w:r>
      <w:bookmarkEnd w:id="2"/>
      <w:bookmarkEnd w:id="3"/>
    </w:p>
    <w:p w14:paraId="07A71F60" w14:textId="77777777" w:rsidR="00537C26" w:rsidRDefault="00537C26" w:rsidP="00293ED3">
      <w:pPr>
        <w:spacing w:after="0" w:line="240" w:lineRule="auto"/>
        <w:jc w:val="both"/>
        <w:rPr>
          <w:rFonts w:cs="Arial"/>
          <w:szCs w:val="20"/>
        </w:rPr>
      </w:pPr>
      <w:r>
        <w:rPr>
          <w:rFonts w:ascii="Arial" w:hAnsi="Arial" w:cs="Arial"/>
          <w:sz w:val="20"/>
          <w:szCs w:val="20"/>
        </w:rPr>
        <w:t xml:space="preserve">Odstraňované objekty se nachází v </w:t>
      </w:r>
      <w:r w:rsidRPr="006A78FF">
        <w:rPr>
          <w:rFonts w:ascii="Arial" w:hAnsi="Arial" w:cs="Arial"/>
          <w:sz w:val="20"/>
          <w:szCs w:val="20"/>
        </w:rPr>
        <w:t xml:space="preserve">Areálu </w:t>
      </w:r>
      <w:r>
        <w:rPr>
          <w:rFonts w:ascii="Arial" w:hAnsi="Arial" w:cs="Arial"/>
          <w:sz w:val="20"/>
          <w:szCs w:val="20"/>
        </w:rPr>
        <w:t xml:space="preserve">BVV, </w:t>
      </w:r>
      <w:proofErr w:type="spellStart"/>
      <w:r>
        <w:rPr>
          <w:rFonts w:ascii="Arial" w:hAnsi="Arial" w:cs="Arial"/>
          <w:sz w:val="20"/>
          <w:szCs w:val="20"/>
        </w:rPr>
        <w:t>k.ú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Pr="005A09E5">
        <w:rPr>
          <w:rFonts w:cs="Arial"/>
          <w:szCs w:val="20"/>
        </w:rPr>
        <w:t>Pisárky [610208]</w:t>
      </w:r>
      <w:r>
        <w:rPr>
          <w:rFonts w:cs="Arial"/>
          <w:szCs w:val="20"/>
        </w:rPr>
        <w:t xml:space="preserve">, obec Brno. </w:t>
      </w:r>
    </w:p>
    <w:p w14:paraId="316B6AA9" w14:textId="77777777" w:rsidR="00FB5385" w:rsidRDefault="00FB5385" w:rsidP="00293ED3">
      <w:pPr>
        <w:spacing w:after="0" w:line="240" w:lineRule="auto"/>
        <w:jc w:val="both"/>
        <w:rPr>
          <w:rFonts w:cs="Arial"/>
          <w:szCs w:val="20"/>
        </w:rPr>
      </w:pPr>
    </w:p>
    <w:tbl>
      <w:tblPr>
        <w:tblW w:w="0" w:type="auto"/>
        <w:tblInd w:w="4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0"/>
        <w:gridCol w:w="4943"/>
        <w:gridCol w:w="3087"/>
      </w:tblGrid>
      <w:tr w:rsidR="00FD649E" w:rsidRPr="0035158C" w14:paraId="5378A610" w14:textId="77777777" w:rsidTr="002D393D">
        <w:tc>
          <w:tcPr>
            <w:tcW w:w="950" w:type="dxa"/>
          </w:tcPr>
          <w:p w14:paraId="00E7A57F" w14:textId="77777777" w:rsidR="00FD649E" w:rsidRPr="0035158C" w:rsidRDefault="00FD649E" w:rsidP="0035158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Ozn</w:t>
            </w:r>
            <w:proofErr w:type="spellEnd"/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. objektu</w:t>
            </w:r>
          </w:p>
        </w:tc>
        <w:tc>
          <w:tcPr>
            <w:tcW w:w="4943" w:type="dxa"/>
          </w:tcPr>
          <w:p w14:paraId="51C4B348" w14:textId="77777777" w:rsidR="00FB5385" w:rsidRPr="0035158C" w:rsidRDefault="00FB5385" w:rsidP="0035158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21EA934" w14:textId="77777777" w:rsidR="00FD649E" w:rsidRPr="0035158C" w:rsidRDefault="00FD649E" w:rsidP="0035158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Parcelní č.</w:t>
            </w:r>
          </w:p>
        </w:tc>
        <w:tc>
          <w:tcPr>
            <w:tcW w:w="3087" w:type="dxa"/>
          </w:tcPr>
          <w:p w14:paraId="6D4DD8E0" w14:textId="77777777" w:rsidR="00FB5385" w:rsidRPr="0035158C" w:rsidRDefault="00FB5385" w:rsidP="0035158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85F0ED" w14:textId="77777777" w:rsidR="00FD649E" w:rsidRPr="0035158C" w:rsidRDefault="00FD649E" w:rsidP="0035158C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Využití objektu</w:t>
            </w:r>
          </w:p>
        </w:tc>
      </w:tr>
      <w:tr w:rsidR="00FD649E" w:rsidRPr="0035158C" w14:paraId="532AA473" w14:textId="77777777" w:rsidTr="002D393D">
        <w:tc>
          <w:tcPr>
            <w:tcW w:w="950" w:type="dxa"/>
          </w:tcPr>
          <w:p w14:paraId="56879837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4" w:name="_Hlk37083461"/>
            <w:r w:rsidRPr="00D9336C">
              <w:rPr>
                <w:rFonts w:ascii="Arial" w:hAnsi="Arial" w:cs="Arial"/>
                <w:sz w:val="20"/>
                <w:szCs w:val="20"/>
              </w:rPr>
              <w:t>C011</w:t>
            </w:r>
          </w:p>
        </w:tc>
        <w:tc>
          <w:tcPr>
            <w:tcW w:w="4943" w:type="dxa"/>
          </w:tcPr>
          <w:p w14:paraId="2AE75F1B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159/8,160</w:t>
            </w:r>
          </w:p>
        </w:tc>
        <w:tc>
          <w:tcPr>
            <w:tcW w:w="3087" w:type="dxa"/>
          </w:tcPr>
          <w:p w14:paraId="09386295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administrativní objekt „stromovka“</w:t>
            </w:r>
          </w:p>
        </w:tc>
      </w:tr>
      <w:tr w:rsidR="00FD649E" w:rsidRPr="0035158C" w14:paraId="31E79344" w14:textId="77777777" w:rsidTr="002D393D">
        <w:tc>
          <w:tcPr>
            <w:tcW w:w="950" w:type="dxa"/>
          </w:tcPr>
          <w:p w14:paraId="25F3C411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H015</w:t>
            </w:r>
          </w:p>
        </w:tc>
        <w:tc>
          <w:tcPr>
            <w:tcW w:w="4943" w:type="dxa"/>
          </w:tcPr>
          <w:p w14:paraId="13B5966C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158</w:t>
            </w:r>
          </w:p>
        </w:tc>
        <w:tc>
          <w:tcPr>
            <w:tcW w:w="3087" w:type="dxa"/>
          </w:tcPr>
          <w:p w14:paraId="38586355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hygienické zázemí</w:t>
            </w:r>
          </w:p>
        </w:tc>
      </w:tr>
      <w:tr w:rsidR="00FD649E" w:rsidRPr="0035158C" w14:paraId="45E24B39" w14:textId="77777777" w:rsidTr="002D393D">
        <w:tc>
          <w:tcPr>
            <w:tcW w:w="950" w:type="dxa"/>
          </w:tcPr>
          <w:p w14:paraId="1C0953F3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H061</w:t>
            </w:r>
          </w:p>
        </w:tc>
        <w:tc>
          <w:tcPr>
            <w:tcW w:w="4943" w:type="dxa"/>
          </w:tcPr>
          <w:p w14:paraId="2CE64641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183,</w:t>
            </w:r>
            <w:r w:rsidR="00D9336C" w:rsidRPr="00BA33CC">
              <w:rPr>
                <w:rFonts w:ascii="Arial" w:hAnsi="Arial" w:cs="Arial"/>
                <w:sz w:val="20"/>
                <w:szCs w:val="20"/>
              </w:rPr>
              <w:t>184,</w:t>
            </w:r>
            <w:r w:rsidRPr="00BA33CC">
              <w:rPr>
                <w:rFonts w:ascii="Arial" w:hAnsi="Arial" w:cs="Arial"/>
                <w:sz w:val="20"/>
                <w:szCs w:val="20"/>
              </w:rPr>
              <w:t>186/4</w:t>
            </w:r>
          </w:p>
        </w:tc>
        <w:tc>
          <w:tcPr>
            <w:tcW w:w="3087" w:type="dxa"/>
          </w:tcPr>
          <w:p w14:paraId="1921EF34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</w:t>
            </w:r>
          </w:p>
        </w:tc>
      </w:tr>
      <w:tr w:rsidR="00FD649E" w:rsidRPr="0035158C" w14:paraId="2877D35F" w14:textId="77777777" w:rsidTr="002D393D">
        <w:tc>
          <w:tcPr>
            <w:tcW w:w="950" w:type="dxa"/>
          </w:tcPr>
          <w:p w14:paraId="3EC4F9B4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H104</w:t>
            </w:r>
          </w:p>
        </w:tc>
        <w:tc>
          <w:tcPr>
            <w:tcW w:w="4943" w:type="dxa"/>
          </w:tcPr>
          <w:p w14:paraId="25AC460F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168/23,</w:t>
            </w:r>
            <w:r w:rsidR="002F2A63" w:rsidRPr="00BA33CC">
              <w:rPr>
                <w:rFonts w:ascii="Arial" w:hAnsi="Arial" w:cs="Arial"/>
                <w:sz w:val="20"/>
                <w:szCs w:val="20"/>
              </w:rPr>
              <w:t>168/26,</w:t>
            </w:r>
            <w:r w:rsidRPr="00BA33CC">
              <w:rPr>
                <w:rFonts w:ascii="Arial" w:hAnsi="Arial" w:cs="Arial"/>
                <w:sz w:val="20"/>
                <w:szCs w:val="20"/>
              </w:rPr>
              <w:t>168/55</w:t>
            </w:r>
          </w:p>
        </w:tc>
        <w:tc>
          <w:tcPr>
            <w:tcW w:w="3087" w:type="dxa"/>
          </w:tcPr>
          <w:p w14:paraId="5D0874DB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administrativní objekt </w:t>
            </w:r>
          </w:p>
        </w:tc>
      </w:tr>
      <w:tr w:rsidR="00FD649E" w:rsidRPr="0035158C" w14:paraId="6DA34187" w14:textId="77777777" w:rsidTr="002D393D">
        <w:tc>
          <w:tcPr>
            <w:tcW w:w="950" w:type="dxa"/>
          </w:tcPr>
          <w:p w14:paraId="17F4A6E0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H105</w:t>
            </w:r>
          </w:p>
        </w:tc>
        <w:tc>
          <w:tcPr>
            <w:tcW w:w="4943" w:type="dxa"/>
          </w:tcPr>
          <w:p w14:paraId="1FB29E2B" w14:textId="77777777" w:rsidR="00FD649E" w:rsidRPr="00BA33CC" w:rsidRDefault="002F2A63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</w:t>
            </w:r>
            <w:r w:rsidR="00FD649E" w:rsidRPr="00BA33CC">
              <w:rPr>
                <w:rFonts w:ascii="Arial" w:hAnsi="Arial" w:cs="Arial"/>
                <w:sz w:val="20"/>
                <w:szCs w:val="20"/>
              </w:rPr>
              <w:t>168/23</w:t>
            </w:r>
            <w:r w:rsidRPr="00BA33CC">
              <w:rPr>
                <w:rFonts w:ascii="Arial" w:hAnsi="Arial" w:cs="Arial"/>
                <w:sz w:val="20"/>
                <w:szCs w:val="20"/>
              </w:rPr>
              <w:t>,168/24,168/26</w:t>
            </w:r>
          </w:p>
        </w:tc>
        <w:tc>
          <w:tcPr>
            <w:tcW w:w="3087" w:type="dxa"/>
          </w:tcPr>
          <w:p w14:paraId="226A9357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administrativní objekt </w:t>
            </w:r>
          </w:p>
        </w:tc>
      </w:tr>
      <w:tr w:rsidR="00FD649E" w:rsidRPr="0035158C" w14:paraId="665A40E5" w14:textId="77777777" w:rsidTr="002D393D">
        <w:tc>
          <w:tcPr>
            <w:tcW w:w="950" w:type="dxa"/>
          </w:tcPr>
          <w:p w14:paraId="2B15B87A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H108</w:t>
            </w:r>
          </w:p>
        </w:tc>
        <w:tc>
          <w:tcPr>
            <w:tcW w:w="4943" w:type="dxa"/>
          </w:tcPr>
          <w:p w14:paraId="7B52F177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179/3</w:t>
            </w:r>
          </w:p>
        </w:tc>
        <w:tc>
          <w:tcPr>
            <w:tcW w:w="3087" w:type="dxa"/>
          </w:tcPr>
          <w:p w14:paraId="38065792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</w:t>
            </w:r>
          </w:p>
        </w:tc>
      </w:tr>
      <w:tr w:rsidR="00FD649E" w:rsidRPr="0035158C" w14:paraId="0D566313" w14:textId="77777777" w:rsidTr="002D393D">
        <w:tc>
          <w:tcPr>
            <w:tcW w:w="950" w:type="dxa"/>
          </w:tcPr>
          <w:p w14:paraId="2F788E9F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H124</w:t>
            </w:r>
          </w:p>
        </w:tc>
        <w:tc>
          <w:tcPr>
            <w:tcW w:w="4943" w:type="dxa"/>
          </w:tcPr>
          <w:p w14:paraId="3F044626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168/29,184</w:t>
            </w:r>
          </w:p>
        </w:tc>
        <w:tc>
          <w:tcPr>
            <w:tcW w:w="3087" w:type="dxa"/>
          </w:tcPr>
          <w:p w14:paraId="2203F839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garáže, bývalé trafo</w:t>
            </w:r>
          </w:p>
        </w:tc>
      </w:tr>
      <w:tr w:rsidR="00FD649E" w:rsidRPr="0035158C" w14:paraId="79EE4788" w14:textId="77777777" w:rsidTr="002D393D">
        <w:tc>
          <w:tcPr>
            <w:tcW w:w="950" w:type="dxa"/>
          </w:tcPr>
          <w:p w14:paraId="46238481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H132</w:t>
            </w:r>
          </w:p>
        </w:tc>
        <w:tc>
          <w:tcPr>
            <w:tcW w:w="4943" w:type="dxa"/>
          </w:tcPr>
          <w:p w14:paraId="5B9F0FF8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8/2</w:t>
            </w:r>
          </w:p>
        </w:tc>
        <w:tc>
          <w:tcPr>
            <w:tcW w:w="3087" w:type="dxa"/>
          </w:tcPr>
          <w:p w14:paraId="00348566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sklad-odpadové hospodářství</w:t>
            </w:r>
          </w:p>
        </w:tc>
      </w:tr>
      <w:tr w:rsidR="00FD649E" w:rsidRPr="0035158C" w14:paraId="649F7037" w14:textId="77777777" w:rsidTr="002D393D">
        <w:tc>
          <w:tcPr>
            <w:tcW w:w="950" w:type="dxa"/>
          </w:tcPr>
          <w:p w14:paraId="453B366D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H133</w:t>
            </w:r>
          </w:p>
        </w:tc>
        <w:tc>
          <w:tcPr>
            <w:tcW w:w="4943" w:type="dxa"/>
          </w:tcPr>
          <w:p w14:paraId="0BA3CBCB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8/2</w:t>
            </w:r>
          </w:p>
        </w:tc>
        <w:tc>
          <w:tcPr>
            <w:tcW w:w="3087" w:type="dxa"/>
          </w:tcPr>
          <w:p w14:paraId="25CDD635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sklad, odpadové hospodářství</w:t>
            </w:r>
          </w:p>
        </w:tc>
      </w:tr>
      <w:tr w:rsidR="00FD649E" w:rsidRPr="0035158C" w14:paraId="4D2494C9" w14:textId="77777777" w:rsidTr="002D393D">
        <w:tc>
          <w:tcPr>
            <w:tcW w:w="950" w:type="dxa"/>
          </w:tcPr>
          <w:p w14:paraId="53A0DA53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H134</w:t>
            </w:r>
          </w:p>
        </w:tc>
        <w:tc>
          <w:tcPr>
            <w:tcW w:w="4943" w:type="dxa"/>
          </w:tcPr>
          <w:p w14:paraId="5CE49504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8/2</w:t>
            </w:r>
          </w:p>
        </w:tc>
        <w:tc>
          <w:tcPr>
            <w:tcW w:w="3087" w:type="dxa"/>
          </w:tcPr>
          <w:p w14:paraId="4835A5C0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administrativní buňka </w:t>
            </w:r>
          </w:p>
        </w:tc>
      </w:tr>
      <w:tr w:rsidR="00FD649E" w:rsidRPr="0035158C" w14:paraId="4AEA37A3" w14:textId="77777777" w:rsidTr="002D393D">
        <w:tc>
          <w:tcPr>
            <w:tcW w:w="950" w:type="dxa"/>
          </w:tcPr>
          <w:p w14:paraId="0F6CBB4A" w14:textId="77777777" w:rsidR="00FD649E" w:rsidRPr="00D9336C" w:rsidRDefault="00C14859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H</w:t>
            </w:r>
            <w:r w:rsidR="00FD649E" w:rsidRPr="00D9336C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4943" w:type="dxa"/>
          </w:tcPr>
          <w:p w14:paraId="5959B84F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168/84</w:t>
            </w:r>
          </w:p>
        </w:tc>
        <w:tc>
          <w:tcPr>
            <w:tcW w:w="3087" w:type="dxa"/>
          </w:tcPr>
          <w:p w14:paraId="620091E7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hygienické buňky WC ženy, WC muži </w:t>
            </w:r>
          </w:p>
        </w:tc>
      </w:tr>
      <w:tr w:rsidR="00FD649E" w:rsidRPr="0035158C" w14:paraId="2DDA6012" w14:textId="77777777" w:rsidTr="002D393D">
        <w:tc>
          <w:tcPr>
            <w:tcW w:w="950" w:type="dxa"/>
          </w:tcPr>
          <w:p w14:paraId="16655790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S027</w:t>
            </w:r>
          </w:p>
        </w:tc>
        <w:tc>
          <w:tcPr>
            <w:tcW w:w="4943" w:type="dxa"/>
          </w:tcPr>
          <w:p w14:paraId="48DCDFA4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24/75,153/3,</w:t>
            </w:r>
            <w:r w:rsidR="002F2A63" w:rsidRPr="00BA33CC">
              <w:rPr>
                <w:rFonts w:ascii="Arial" w:hAnsi="Arial" w:cs="Arial"/>
                <w:sz w:val="20"/>
                <w:szCs w:val="20"/>
              </w:rPr>
              <w:t>153/4,</w:t>
            </w:r>
            <w:r w:rsidRPr="00BA33CC">
              <w:rPr>
                <w:rFonts w:ascii="Arial" w:hAnsi="Arial" w:cs="Arial"/>
                <w:sz w:val="20"/>
                <w:szCs w:val="20"/>
              </w:rPr>
              <w:t>156/4</w:t>
            </w:r>
            <w:r w:rsidR="002F2A63" w:rsidRPr="00BA33CC">
              <w:rPr>
                <w:rFonts w:ascii="Arial" w:hAnsi="Arial" w:cs="Arial"/>
                <w:sz w:val="20"/>
                <w:szCs w:val="20"/>
              </w:rPr>
              <w:t>,157</w:t>
            </w:r>
          </w:p>
        </w:tc>
        <w:tc>
          <w:tcPr>
            <w:tcW w:w="3087" w:type="dxa"/>
          </w:tcPr>
          <w:p w14:paraId="5C7C767C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brána č.7- budova a zastřešení</w:t>
            </w:r>
          </w:p>
        </w:tc>
      </w:tr>
      <w:tr w:rsidR="00FD649E" w:rsidRPr="0035158C" w14:paraId="5B33C77C" w14:textId="77777777" w:rsidTr="002D393D">
        <w:tc>
          <w:tcPr>
            <w:tcW w:w="950" w:type="dxa"/>
          </w:tcPr>
          <w:p w14:paraId="2DA45108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S034</w:t>
            </w:r>
          </w:p>
        </w:tc>
        <w:tc>
          <w:tcPr>
            <w:tcW w:w="4943" w:type="dxa"/>
          </w:tcPr>
          <w:p w14:paraId="13C5661E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167,168/59</w:t>
            </w:r>
          </w:p>
        </w:tc>
        <w:tc>
          <w:tcPr>
            <w:tcW w:w="3087" w:type="dxa"/>
          </w:tcPr>
          <w:p w14:paraId="16EB47F2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administrativní budova</w:t>
            </w:r>
          </w:p>
        </w:tc>
      </w:tr>
      <w:tr w:rsidR="00FD649E" w:rsidRPr="0035158C" w14:paraId="0A085361" w14:textId="77777777" w:rsidTr="002D393D">
        <w:tc>
          <w:tcPr>
            <w:tcW w:w="950" w:type="dxa"/>
          </w:tcPr>
          <w:p w14:paraId="6C78BF34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S048</w:t>
            </w:r>
          </w:p>
        </w:tc>
        <w:tc>
          <w:tcPr>
            <w:tcW w:w="4943" w:type="dxa"/>
          </w:tcPr>
          <w:p w14:paraId="6F4C21F4" w14:textId="77777777" w:rsidR="00FD649E" w:rsidRPr="00BA33CC" w:rsidRDefault="002F2A63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</w:t>
            </w:r>
            <w:r w:rsidR="00FD649E" w:rsidRPr="00BA33CC">
              <w:rPr>
                <w:rFonts w:ascii="Arial" w:hAnsi="Arial" w:cs="Arial"/>
                <w:sz w:val="20"/>
                <w:szCs w:val="20"/>
              </w:rPr>
              <w:t>168/19,168/20,168/21,</w:t>
            </w:r>
            <w:r w:rsidR="00783D28" w:rsidRPr="00BA33CC">
              <w:rPr>
                <w:rFonts w:ascii="Arial" w:hAnsi="Arial" w:cs="Arial"/>
                <w:sz w:val="20"/>
                <w:szCs w:val="20"/>
              </w:rPr>
              <w:t>1</w:t>
            </w:r>
            <w:r w:rsidRPr="00BA33CC">
              <w:rPr>
                <w:rFonts w:ascii="Arial" w:hAnsi="Arial" w:cs="Arial"/>
                <w:sz w:val="20"/>
                <w:szCs w:val="20"/>
              </w:rPr>
              <w:t>68/22,168/100,</w:t>
            </w:r>
            <w:r w:rsidR="00FD649E" w:rsidRPr="00BA33CC">
              <w:rPr>
                <w:rFonts w:ascii="Arial" w:hAnsi="Arial" w:cs="Arial"/>
                <w:sz w:val="20"/>
                <w:szCs w:val="20"/>
              </w:rPr>
              <w:t>168/101</w:t>
            </w:r>
          </w:p>
        </w:tc>
        <w:tc>
          <w:tcPr>
            <w:tcW w:w="3087" w:type="dxa"/>
          </w:tcPr>
          <w:p w14:paraId="56BF756A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brána č.9 – budova a zastřešení</w:t>
            </w:r>
          </w:p>
        </w:tc>
      </w:tr>
      <w:tr w:rsidR="00FD649E" w:rsidRPr="0035158C" w14:paraId="6E1769C9" w14:textId="77777777" w:rsidTr="002D393D">
        <w:tc>
          <w:tcPr>
            <w:tcW w:w="950" w:type="dxa"/>
          </w:tcPr>
          <w:p w14:paraId="7C736AFB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S054</w:t>
            </w:r>
          </w:p>
        </w:tc>
        <w:tc>
          <w:tcPr>
            <w:tcW w:w="4943" w:type="dxa"/>
          </w:tcPr>
          <w:p w14:paraId="72DC089B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24/75,166</w:t>
            </w:r>
          </w:p>
        </w:tc>
        <w:tc>
          <w:tcPr>
            <w:tcW w:w="3087" w:type="dxa"/>
          </w:tcPr>
          <w:p w14:paraId="7E431206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brána č.8 – budova a zastřešení</w:t>
            </w:r>
          </w:p>
        </w:tc>
      </w:tr>
      <w:tr w:rsidR="00FD649E" w:rsidRPr="0035158C" w14:paraId="07372E7B" w14:textId="77777777" w:rsidTr="002D393D">
        <w:tc>
          <w:tcPr>
            <w:tcW w:w="950" w:type="dxa"/>
          </w:tcPr>
          <w:p w14:paraId="13423CBB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S055</w:t>
            </w:r>
          </w:p>
        </w:tc>
        <w:tc>
          <w:tcPr>
            <w:tcW w:w="4943" w:type="dxa"/>
          </w:tcPr>
          <w:p w14:paraId="6F209D62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168/60,168/62</w:t>
            </w:r>
          </w:p>
        </w:tc>
        <w:tc>
          <w:tcPr>
            <w:tcW w:w="3087" w:type="dxa"/>
          </w:tcPr>
          <w:p w14:paraId="5142B56E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vrátnice parkoviště kamionu </w:t>
            </w:r>
          </w:p>
        </w:tc>
      </w:tr>
      <w:tr w:rsidR="00FD649E" w:rsidRPr="0035158C" w14:paraId="55271F89" w14:textId="77777777" w:rsidTr="002D393D">
        <w:tc>
          <w:tcPr>
            <w:tcW w:w="950" w:type="dxa"/>
          </w:tcPr>
          <w:p w14:paraId="6AFEDF46" w14:textId="77777777" w:rsidR="00FD649E" w:rsidRPr="00D9336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9336C">
              <w:rPr>
                <w:rFonts w:ascii="Arial" w:hAnsi="Arial" w:cs="Arial"/>
                <w:sz w:val="20"/>
                <w:szCs w:val="20"/>
              </w:rPr>
              <w:t>S057</w:t>
            </w:r>
          </w:p>
        </w:tc>
        <w:tc>
          <w:tcPr>
            <w:tcW w:w="4943" w:type="dxa"/>
          </w:tcPr>
          <w:p w14:paraId="4EC88248" w14:textId="77777777" w:rsidR="00FD649E" w:rsidRPr="00BA33CC" w:rsidRDefault="00FD649E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A33CC">
              <w:rPr>
                <w:rFonts w:ascii="Arial" w:hAnsi="Arial" w:cs="Arial"/>
                <w:sz w:val="20"/>
                <w:szCs w:val="20"/>
              </w:rPr>
              <w:t>174/1,179/2,179/4</w:t>
            </w:r>
          </w:p>
        </w:tc>
        <w:tc>
          <w:tcPr>
            <w:tcW w:w="3087" w:type="dxa"/>
          </w:tcPr>
          <w:p w14:paraId="7D3AD5C0" w14:textId="77777777" w:rsidR="00FD649E" w:rsidRPr="0035158C" w:rsidRDefault="000D4EF2" w:rsidP="0035158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budova a zastřešení </w:t>
            </w:r>
          </w:p>
        </w:tc>
      </w:tr>
      <w:bookmarkEnd w:id="4"/>
    </w:tbl>
    <w:p w14:paraId="58F19D1D" w14:textId="77777777" w:rsidR="00537C26" w:rsidRPr="006A78FF" w:rsidRDefault="00537C26" w:rsidP="00293E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8255347" w14:textId="77777777" w:rsidR="00293ED3" w:rsidRPr="006A78FF" w:rsidRDefault="00293ED3" w:rsidP="00293E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AF89A4A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5" w:name="_Toc36024395"/>
      <w:bookmarkStart w:id="6" w:name="_Toc37091423"/>
      <w:r w:rsidRPr="006A78FF">
        <w:rPr>
          <w:rFonts w:cs="Arial"/>
          <w:sz w:val="20"/>
          <w:szCs w:val="20"/>
        </w:rPr>
        <w:t>stávající ochranná a bezpečnostní pásma</w:t>
      </w:r>
      <w:bookmarkEnd w:id="5"/>
      <w:bookmarkEnd w:id="6"/>
    </w:p>
    <w:p w14:paraId="0E43FE60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 území se nachází podzemních inženýrských sítí – přípojek.</w:t>
      </w:r>
    </w:p>
    <w:p w14:paraId="61825528" w14:textId="77777777" w:rsidR="00293ED3" w:rsidRDefault="00293ED3" w:rsidP="00293ED3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Konkrétně se jedná o:</w:t>
      </w:r>
    </w:p>
    <w:p w14:paraId="6009C6C8" w14:textId="77777777" w:rsidR="00A254DA" w:rsidRPr="006A78FF" w:rsidRDefault="00A254DA" w:rsidP="00293E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1BCC08" w14:textId="77777777" w:rsidR="00A254DA" w:rsidRDefault="00A254DA" w:rsidP="00A254DA">
      <w:pPr>
        <w:pStyle w:val="Odstavecseseznamem"/>
        <w:spacing w:after="0" w:line="240" w:lineRule="auto"/>
        <w:ind w:left="0"/>
        <w:rPr>
          <w:rFonts w:ascii="Arial" w:hAnsi="Arial" w:cs="Arial"/>
          <w:b/>
          <w:bCs/>
          <w:sz w:val="20"/>
          <w:szCs w:val="20"/>
        </w:rPr>
      </w:pPr>
      <w:r w:rsidRPr="00A254DA">
        <w:rPr>
          <w:rFonts w:ascii="Arial" w:hAnsi="Arial" w:cs="Arial"/>
          <w:b/>
          <w:bCs/>
          <w:sz w:val="20"/>
          <w:szCs w:val="20"/>
        </w:rPr>
        <w:t>C011</w:t>
      </w: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2F6F45E5" w14:textId="77777777" w:rsidR="00A254DA" w:rsidRPr="006A78FF" w:rsidRDefault="00A254DA" w:rsidP="00A254DA">
      <w:pPr>
        <w:pStyle w:val="Odstavecseseznamem"/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5AD926C0" w14:textId="77777777" w:rsidR="00A254DA" w:rsidRPr="006A78FF" w:rsidRDefault="00A254DA" w:rsidP="00A254DA">
      <w:pPr>
        <w:pStyle w:val="Odstavecseseznamem"/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57B0754E" w14:textId="77777777" w:rsidR="00A254DA" w:rsidRPr="006A78FF" w:rsidRDefault="00A254DA" w:rsidP="00A254DA">
      <w:pPr>
        <w:pStyle w:val="Odstavecseseznamem"/>
        <w:numPr>
          <w:ilvl w:val="0"/>
          <w:numId w:val="8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27911E35" w14:textId="77777777" w:rsidR="00A254DA" w:rsidRP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540AE2D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H015</w:t>
      </w:r>
    </w:p>
    <w:p w14:paraId="1D669C70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048C2EFC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10F3392A" w14:textId="77777777" w:rsidR="003804F1" w:rsidRPr="003804F1" w:rsidRDefault="003804F1" w:rsidP="00A254DA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3804F1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5DE4BBE6" w14:textId="77777777" w:rsidR="003804F1" w:rsidRPr="003804F1" w:rsidRDefault="003804F1" w:rsidP="003804F1">
      <w:pPr>
        <w:pStyle w:val="Odstavecseseznamem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2B0956E0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H061</w:t>
      </w:r>
    </w:p>
    <w:p w14:paraId="20568D91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3381C460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14576268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7766E6DA" w14:textId="77777777" w:rsidR="003804F1" w:rsidRPr="003804F1" w:rsidRDefault="003804F1" w:rsidP="003804F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6A78FF">
        <w:rPr>
          <w:rFonts w:ascii="Arial" w:hAnsi="Arial" w:cs="Arial"/>
          <w:sz w:val="20"/>
          <w:szCs w:val="20"/>
        </w:rPr>
        <w:t xml:space="preserve">Nadzemní vedení telefonního kabelu – přípojka telefonního </w:t>
      </w:r>
      <w:proofErr w:type="gramStart"/>
      <w:r w:rsidRPr="006A78FF">
        <w:rPr>
          <w:rFonts w:ascii="Arial" w:hAnsi="Arial" w:cs="Arial"/>
          <w:sz w:val="20"/>
          <w:szCs w:val="20"/>
        </w:rPr>
        <w:t>kabelu - přípojka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objektu</w:t>
      </w:r>
    </w:p>
    <w:p w14:paraId="41B32671" w14:textId="77777777" w:rsidR="003804F1" w:rsidRPr="00A254DA" w:rsidRDefault="003804F1" w:rsidP="003804F1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C3F21F1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D05F789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lastRenderedPageBreak/>
        <w:t>H104</w:t>
      </w:r>
    </w:p>
    <w:p w14:paraId="48F62C91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2718A2CD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772A4A11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2C6865D6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Nadzemní vedení telefonního kabelu – přípojka telefonního </w:t>
      </w:r>
      <w:proofErr w:type="gramStart"/>
      <w:r w:rsidRPr="006A78FF">
        <w:rPr>
          <w:rFonts w:ascii="Arial" w:hAnsi="Arial" w:cs="Arial"/>
          <w:sz w:val="20"/>
          <w:szCs w:val="20"/>
        </w:rPr>
        <w:t>kabelu - přípojka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objektu</w:t>
      </w:r>
    </w:p>
    <w:p w14:paraId="3C179FBB" w14:textId="77777777" w:rsidR="003804F1" w:rsidRPr="003804F1" w:rsidRDefault="003804F1" w:rsidP="003804F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plynovodu – </w:t>
      </w:r>
      <w:proofErr w:type="spellStart"/>
      <w:r w:rsidRPr="006A78FF">
        <w:rPr>
          <w:rFonts w:ascii="Arial" w:hAnsi="Arial" w:cs="Arial"/>
          <w:sz w:val="20"/>
          <w:szCs w:val="20"/>
        </w:rPr>
        <w:t>GasNet</w:t>
      </w:r>
      <w:proofErr w:type="spellEnd"/>
    </w:p>
    <w:p w14:paraId="71578C5E" w14:textId="77777777" w:rsidR="003804F1" w:rsidRPr="00A254DA" w:rsidRDefault="003804F1" w:rsidP="003804F1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6B0DE45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H105</w:t>
      </w:r>
    </w:p>
    <w:p w14:paraId="0A4BDB1B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1B214CB7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6788BAE8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0377397E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Nadzemní vedení telefonního kabelu – přípojka telefonního </w:t>
      </w:r>
      <w:proofErr w:type="gramStart"/>
      <w:r w:rsidRPr="006A78FF">
        <w:rPr>
          <w:rFonts w:ascii="Arial" w:hAnsi="Arial" w:cs="Arial"/>
          <w:sz w:val="20"/>
          <w:szCs w:val="20"/>
        </w:rPr>
        <w:t>kabelu - přípojka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objektu</w:t>
      </w:r>
    </w:p>
    <w:p w14:paraId="0FE536C5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plynovodu – </w:t>
      </w:r>
      <w:proofErr w:type="spellStart"/>
      <w:r w:rsidRPr="006A78FF">
        <w:rPr>
          <w:rFonts w:ascii="Arial" w:hAnsi="Arial" w:cs="Arial"/>
          <w:sz w:val="20"/>
          <w:szCs w:val="20"/>
        </w:rPr>
        <w:t>GasNet</w:t>
      </w:r>
      <w:proofErr w:type="spellEnd"/>
    </w:p>
    <w:p w14:paraId="6772EC8B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3EE98D8D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H108</w:t>
      </w:r>
    </w:p>
    <w:p w14:paraId="20E83A22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080AF103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26CCBE95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Objekt je napájen z kabelového rozvodu Veletrhů Brno </w:t>
      </w:r>
    </w:p>
    <w:p w14:paraId="17B82057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DBD64A7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H124</w:t>
      </w:r>
    </w:p>
    <w:p w14:paraId="35CB133D" w14:textId="77777777" w:rsidR="003804F1" w:rsidRPr="003804F1" w:rsidRDefault="003804F1" w:rsidP="003804F1">
      <w:pPr>
        <w:numPr>
          <w:ilvl w:val="0"/>
          <w:numId w:val="9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6A78FF">
        <w:rPr>
          <w:rFonts w:ascii="Arial" w:hAnsi="Arial" w:cs="Arial"/>
          <w:sz w:val="20"/>
          <w:szCs w:val="20"/>
        </w:rPr>
        <w:t>Podzemní vedení NN – Eon – Objekt je napájen z kabelového rozvodu Veletrhů Brno</w:t>
      </w:r>
    </w:p>
    <w:p w14:paraId="4AADEA52" w14:textId="77777777" w:rsidR="003804F1" w:rsidRPr="006A78FF" w:rsidRDefault="003804F1" w:rsidP="003804F1">
      <w:pPr>
        <w:pStyle w:val="Odstavecseseznamem"/>
        <w:numPr>
          <w:ilvl w:val="0"/>
          <w:numId w:val="9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0D03197E" w14:textId="77777777" w:rsidR="003804F1" w:rsidRPr="00A254DA" w:rsidRDefault="003804F1" w:rsidP="003804F1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4AF5B81C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H132</w:t>
      </w:r>
    </w:p>
    <w:p w14:paraId="4FA4F2FF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Objekt je napájen z kabelového rozvodu Veletrhů Brno </w:t>
      </w:r>
    </w:p>
    <w:p w14:paraId="060AFEE6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6EE1845C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C9FB036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H133</w:t>
      </w:r>
    </w:p>
    <w:p w14:paraId="7537EBF1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7D638511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DF4DB94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H134</w:t>
      </w:r>
    </w:p>
    <w:p w14:paraId="6598A716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2C4EED9B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6AFE1B63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přípojka objektu </w:t>
      </w:r>
    </w:p>
    <w:p w14:paraId="316D9B21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4E505B2" w14:textId="77777777" w:rsidR="00A254DA" w:rsidRDefault="00481B18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>
        <w:rPr>
          <w:rFonts w:ascii="Arial" w:hAnsi="Arial" w:cs="Arial"/>
          <w:b/>
          <w:bCs/>
          <w:sz w:val="20"/>
          <w:szCs w:val="20"/>
          <w:lang w:eastAsia="en-US"/>
        </w:rPr>
        <w:t>H</w:t>
      </w:r>
      <w:r w:rsidR="00A254DA" w:rsidRPr="00A254DA">
        <w:rPr>
          <w:rFonts w:ascii="Arial" w:hAnsi="Arial" w:cs="Arial"/>
          <w:b/>
          <w:bCs/>
          <w:sz w:val="20"/>
          <w:szCs w:val="20"/>
          <w:lang w:eastAsia="en-US"/>
        </w:rPr>
        <w:t>138</w:t>
      </w:r>
    </w:p>
    <w:p w14:paraId="71186D28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51207C29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664808A2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přípojka objektu </w:t>
      </w:r>
    </w:p>
    <w:p w14:paraId="74802396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72E2318B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S027</w:t>
      </w:r>
    </w:p>
    <w:p w14:paraId="6A938BAB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396207CC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00D1ED70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108E8A60" w14:textId="77777777" w:rsidR="003804F1" w:rsidRPr="00332695" w:rsidRDefault="003804F1" w:rsidP="003804F1">
      <w:pPr>
        <w:numPr>
          <w:ilvl w:val="0"/>
          <w:numId w:val="2"/>
        </w:num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6A78FF">
        <w:rPr>
          <w:rFonts w:ascii="Arial" w:hAnsi="Arial" w:cs="Arial"/>
          <w:sz w:val="20"/>
          <w:szCs w:val="20"/>
        </w:rPr>
        <w:t xml:space="preserve">Nadzemní vedení telefonního kabelu – přípojka telefonního </w:t>
      </w:r>
      <w:proofErr w:type="gramStart"/>
      <w:r w:rsidRPr="006A78FF">
        <w:rPr>
          <w:rFonts w:ascii="Arial" w:hAnsi="Arial" w:cs="Arial"/>
          <w:sz w:val="20"/>
          <w:szCs w:val="20"/>
        </w:rPr>
        <w:t>kabelu - přípojka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objektu</w:t>
      </w:r>
    </w:p>
    <w:p w14:paraId="475F508E" w14:textId="77777777" w:rsidR="00332695" w:rsidRPr="00A254DA" w:rsidRDefault="00332695" w:rsidP="00332695">
      <w:pPr>
        <w:spacing w:after="0" w:line="240" w:lineRule="auto"/>
        <w:ind w:left="720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2EA22819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S034</w:t>
      </w:r>
    </w:p>
    <w:p w14:paraId="1DE91469" w14:textId="77777777" w:rsidR="003804F1" w:rsidRPr="003804F1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804F1">
        <w:rPr>
          <w:rFonts w:ascii="Arial" w:hAnsi="Arial" w:cs="Arial"/>
          <w:sz w:val="20"/>
          <w:szCs w:val="20"/>
        </w:rPr>
        <w:lastRenderedPageBreak/>
        <w:t xml:space="preserve">Podzemní vedení vodovodního </w:t>
      </w:r>
      <w:proofErr w:type="gramStart"/>
      <w:r w:rsidRPr="003804F1">
        <w:rPr>
          <w:rFonts w:ascii="Arial" w:hAnsi="Arial" w:cs="Arial"/>
          <w:sz w:val="20"/>
          <w:szCs w:val="20"/>
        </w:rPr>
        <w:t>řadu - Brněnské</w:t>
      </w:r>
      <w:proofErr w:type="gramEnd"/>
      <w:r w:rsidRPr="003804F1">
        <w:rPr>
          <w:rFonts w:ascii="Arial" w:hAnsi="Arial" w:cs="Arial"/>
          <w:sz w:val="20"/>
          <w:szCs w:val="20"/>
        </w:rPr>
        <w:t xml:space="preserve"> vodárny a kanalizace, a.s.</w:t>
      </w:r>
    </w:p>
    <w:p w14:paraId="11C0C502" w14:textId="77777777" w:rsidR="003804F1" w:rsidRPr="003804F1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804F1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3804F1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3804F1">
        <w:rPr>
          <w:rFonts w:ascii="Arial" w:hAnsi="Arial" w:cs="Arial"/>
          <w:sz w:val="20"/>
          <w:szCs w:val="20"/>
        </w:rPr>
        <w:t xml:space="preserve"> vodárny a kanalizace, a.s.</w:t>
      </w:r>
    </w:p>
    <w:p w14:paraId="2B528E6E" w14:textId="77777777" w:rsidR="003804F1" w:rsidRPr="003804F1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3804F1">
        <w:rPr>
          <w:rFonts w:ascii="Arial" w:hAnsi="Arial" w:cs="Arial"/>
          <w:sz w:val="20"/>
          <w:szCs w:val="20"/>
        </w:rPr>
        <w:t xml:space="preserve">Podzemní vedení NN – Objekt je napájen z kabelového rozvodu Veletrhů Brno </w:t>
      </w:r>
    </w:p>
    <w:p w14:paraId="192EEE5A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Nadzemní vedení telefonního kabelu – přípojka telefonního </w:t>
      </w:r>
      <w:proofErr w:type="gramStart"/>
      <w:r w:rsidRPr="006A78FF">
        <w:rPr>
          <w:rFonts w:ascii="Arial" w:hAnsi="Arial" w:cs="Arial"/>
          <w:sz w:val="20"/>
          <w:szCs w:val="20"/>
        </w:rPr>
        <w:t>kabelu - přípojka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objektu</w:t>
      </w:r>
    </w:p>
    <w:p w14:paraId="387AA4C0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540F1A1D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S048</w:t>
      </w:r>
    </w:p>
    <w:p w14:paraId="6269A57F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09FEE69C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12E1B09D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Objekt je napájen z kabelového rozvodu Veletrhů Brno </w:t>
      </w:r>
    </w:p>
    <w:p w14:paraId="77412483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plynovodu – </w:t>
      </w:r>
      <w:proofErr w:type="spellStart"/>
      <w:r w:rsidRPr="006A78FF">
        <w:rPr>
          <w:rFonts w:ascii="Arial" w:hAnsi="Arial" w:cs="Arial"/>
          <w:sz w:val="20"/>
          <w:szCs w:val="20"/>
        </w:rPr>
        <w:t>GasNet</w:t>
      </w:r>
      <w:proofErr w:type="spellEnd"/>
    </w:p>
    <w:p w14:paraId="1922BF9C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651D8DA0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S054</w:t>
      </w:r>
    </w:p>
    <w:p w14:paraId="39CF17AE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58CC3EE8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2E963C2C" w14:textId="77777777" w:rsidR="003804F1" w:rsidRPr="006A78FF" w:rsidRDefault="003804F1" w:rsidP="003804F1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548F416B" w14:textId="77777777" w:rsidR="003804F1" w:rsidRPr="00A254DA" w:rsidRDefault="003804F1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16CD931F" w14:textId="77777777" w:rsidR="00A254DA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S055</w:t>
      </w:r>
    </w:p>
    <w:p w14:paraId="6791B94B" w14:textId="77777777" w:rsidR="00B96088" w:rsidRPr="006A78FF" w:rsidRDefault="00B96088" w:rsidP="00B96088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5C7E5274" w14:textId="77777777" w:rsidR="00B96088" w:rsidRPr="006A78FF" w:rsidRDefault="00B96088" w:rsidP="00B9608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kanalizace –dešťová voda je odváděna do jednotné areálové kanalizace</w:t>
      </w:r>
    </w:p>
    <w:p w14:paraId="752E0EAB" w14:textId="77777777" w:rsidR="00B96088" w:rsidRPr="00A254DA" w:rsidRDefault="00B96088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</w:p>
    <w:p w14:paraId="02F5B0DC" w14:textId="77777777" w:rsidR="00293ED3" w:rsidRDefault="00A254DA" w:rsidP="00A254DA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eastAsia="en-US"/>
        </w:rPr>
      </w:pPr>
      <w:r w:rsidRPr="00A254DA">
        <w:rPr>
          <w:rFonts w:ascii="Arial" w:hAnsi="Arial" w:cs="Arial"/>
          <w:b/>
          <w:bCs/>
          <w:sz w:val="20"/>
          <w:szCs w:val="20"/>
          <w:lang w:eastAsia="en-US"/>
        </w:rPr>
        <w:t>S057</w:t>
      </w:r>
    </w:p>
    <w:p w14:paraId="268E896B" w14:textId="77777777" w:rsidR="00B96088" w:rsidRPr="006A78FF" w:rsidRDefault="00B96088" w:rsidP="00B96088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vodovodního </w:t>
      </w:r>
      <w:proofErr w:type="gramStart"/>
      <w:r w:rsidRPr="006A78FF">
        <w:rPr>
          <w:rFonts w:ascii="Arial" w:hAnsi="Arial" w:cs="Arial"/>
          <w:sz w:val="20"/>
          <w:szCs w:val="20"/>
        </w:rPr>
        <w:t>řadu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453A88C4" w14:textId="77777777" w:rsidR="00B96088" w:rsidRPr="006A78FF" w:rsidRDefault="00B96088" w:rsidP="00B96088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splaškové i dešťové vody je vedeno do jednotné areálové </w:t>
      </w:r>
      <w:proofErr w:type="gramStart"/>
      <w:r w:rsidRPr="006A78FF">
        <w:rPr>
          <w:rFonts w:ascii="Arial" w:hAnsi="Arial" w:cs="Arial"/>
          <w:sz w:val="20"/>
          <w:szCs w:val="20"/>
        </w:rPr>
        <w:t>kanalizace - Brněnské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vodárny a kanalizace, a.s.</w:t>
      </w:r>
    </w:p>
    <w:p w14:paraId="719DAF33" w14:textId="77777777" w:rsidR="00B96088" w:rsidRDefault="00B96088" w:rsidP="00A254DA">
      <w:pPr>
        <w:pStyle w:val="Odstavecseseznamem"/>
        <w:numPr>
          <w:ilvl w:val="0"/>
          <w:numId w:val="2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Podzemní vedení NN – Eon – Objekt je napájen z kabelového rozvodu Veletrhů Brno </w:t>
      </w:r>
    </w:p>
    <w:p w14:paraId="49573C3A" w14:textId="77777777" w:rsidR="00B96088" w:rsidRDefault="00B96088" w:rsidP="00B96088">
      <w:pPr>
        <w:pStyle w:val="Odstavecseseznamem"/>
        <w:spacing w:after="0" w:line="240" w:lineRule="auto"/>
        <w:rPr>
          <w:rFonts w:ascii="Arial" w:hAnsi="Arial" w:cs="Arial"/>
          <w:sz w:val="20"/>
          <w:szCs w:val="20"/>
        </w:rPr>
      </w:pPr>
    </w:p>
    <w:p w14:paraId="32AE4AEC" w14:textId="77777777" w:rsidR="00B96088" w:rsidRDefault="00B96088" w:rsidP="00332695">
      <w:pPr>
        <w:pStyle w:val="Odstavecseseznamem"/>
        <w:spacing w:after="0" w:line="240" w:lineRule="auto"/>
        <w:ind w:left="0"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Sítě u objektů nejsou ověřeny.</w:t>
      </w:r>
    </w:p>
    <w:p w14:paraId="637D0F02" w14:textId="77777777" w:rsidR="00B96088" w:rsidRDefault="00B96088" w:rsidP="00332695">
      <w:pPr>
        <w:pStyle w:val="Odstavecseseznamem"/>
        <w:spacing w:after="0" w:line="240" w:lineRule="auto"/>
        <w:ind w:left="0" w:firstLine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Bezpečnostní pásma se v území nenachází.</w:t>
      </w:r>
    </w:p>
    <w:p w14:paraId="4FB5A04F" w14:textId="77777777" w:rsidR="002A6992" w:rsidRPr="00B96088" w:rsidRDefault="002A6992" w:rsidP="00332695">
      <w:pPr>
        <w:pStyle w:val="Odstavecseseznamem"/>
        <w:spacing w:after="0" w:line="240" w:lineRule="auto"/>
        <w:ind w:left="0" w:firstLine="284"/>
        <w:rPr>
          <w:rFonts w:ascii="Arial" w:hAnsi="Arial" w:cs="Arial"/>
          <w:sz w:val="20"/>
          <w:szCs w:val="20"/>
        </w:rPr>
      </w:pPr>
      <w:bookmarkStart w:id="7" w:name="_Hlk38512309"/>
      <w:r>
        <w:rPr>
          <w:rFonts w:ascii="Arial" w:hAnsi="Arial" w:cs="Arial"/>
          <w:sz w:val="20"/>
          <w:szCs w:val="20"/>
        </w:rPr>
        <w:t>Celý areál se nachází v OP městské památkové rezervace.</w:t>
      </w:r>
    </w:p>
    <w:bookmarkEnd w:id="7"/>
    <w:p w14:paraId="05D3D5B6" w14:textId="77777777" w:rsidR="00A254DA" w:rsidRPr="006A78FF" w:rsidRDefault="00A254DA" w:rsidP="00A254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BA66E2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8" w:name="_Toc36024396"/>
      <w:bookmarkStart w:id="9" w:name="_Toc37091424"/>
      <w:r w:rsidRPr="006A78FF">
        <w:rPr>
          <w:rFonts w:cs="Arial"/>
          <w:sz w:val="20"/>
          <w:szCs w:val="20"/>
        </w:rPr>
        <w:t>ochrana území podle jiných právních předpisů</w:t>
      </w:r>
      <w:bookmarkEnd w:id="8"/>
      <w:bookmarkEnd w:id="9"/>
    </w:p>
    <w:p w14:paraId="4C09B5AE" w14:textId="77777777" w:rsidR="00293ED3" w:rsidRPr="006A78FF" w:rsidRDefault="00293ED3" w:rsidP="00332695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Nejsou stanoveny žádné podmínky</w:t>
      </w:r>
    </w:p>
    <w:p w14:paraId="2B8BBC4A" w14:textId="77777777" w:rsidR="00293ED3" w:rsidRPr="006A78FF" w:rsidRDefault="00293ED3" w:rsidP="00293E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AC321D3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10" w:name="_Toc36024397"/>
      <w:bookmarkStart w:id="11" w:name="_Toc37091425"/>
      <w:r w:rsidRPr="006A78FF">
        <w:rPr>
          <w:rFonts w:cs="Arial"/>
          <w:sz w:val="20"/>
          <w:szCs w:val="20"/>
        </w:rPr>
        <w:t>poloha vzhledem k záplavovému území, poddolovanému území apod.</w:t>
      </w:r>
      <w:bookmarkEnd w:id="10"/>
      <w:bookmarkEnd w:id="11"/>
    </w:p>
    <w:p w14:paraId="1AF5654F" w14:textId="77777777" w:rsidR="00293ED3" w:rsidRPr="006A78FF" w:rsidRDefault="00293ED3" w:rsidP="00332695">
      <w:pPr>
        <w:spacing w:after="0" w:line="240" w:lineRule="auto"/>
        <w:ind w:firstLine="284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 okolí stavb</w:t>
      </w:r>
      <w:r w:rsidR="00EE13C4">
        <w:rPr>
          <w:rFonts w:ascii="Arial" w:hAnsi="Arial" w:cs="Arial"/>
          <w:sz w:val="20"/>
          <w:szCs w:val="20"/>
        </w:rPr>
        <w:t>y</w:t>
      </w:r>
      <w:r w:rsidRPr="006A78FF">
        <w:rPr>
          <w:rFonts w:ascii="Arial" w:hAnsi="Arial" w:cs="Arial"/>
          <w:sz w:val="20"/>
          <w:szCs w:val="20"/>
        </w:rPr>
        <w:t xml:space="preserve"> se nenachází žádné poddolované území a stavba není ani v záplavovém území.</w:t>
      </w:r>
    </w:p>
    <w:p w14:paraId="533C5061" w14:textId="77777777" w:rsidR="00293ED3" w:rsidRPr="006A78FF" w:rsidRDefault="00293ED3" w:rsidP="00293E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BE47A6B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12" w:name="_Toc36024398"/>
      <w:bookmarkStart w:id="13" w:name="_Toc37091426"/>
      <w:r w:rsidRPr="006A78FF">
        <w:rPr>
          <w:rFonts w:cs="Arial"/>
          <w:sz w:val="20"/>
          <w:szCs w:val="20"/>
        </w:rPr>
        <w:t>vliv odstranění stavby na okolní stavby a pozemky, ochrana okolí, vliv odstranění stavby na odtokové poměry, vliv odstranění stavby na požární bezpečnost okolních staveb a pozemků</w:t>
      </w:r>
      <w:bookmarkEnd w:id="12"/>
      <w:bookmarkEnd w:id="13"/>
    </w:p>
    <w:p w14:paraId="17394B44" w14:textId="77777777" w:rsidR="00293ED3" w:rsidRPr="006A78FF" w:rsidRDefault="00313178" w:rsidP="00293ED3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Odstranění staveb nemá žádný vliv na okolní stavby a pozemky. Odtokové poměry nebudou změněny. </w:t>
      </w:r>
    </w:p>
    <w:p w14:paraId="0C0934DE" w14:textId="77777777" w:rsidR="00100A47" w:rsidRDefault="00100A47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83DCEDC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14" w:name="_Toc36024399"/>
      <w:bookmarkStart w:id="15" w:name="_Toc37091427"/>
      <w:r w:rsidRPr="006A78FF">
        <w:rPr>
          <w:rFonts w:cs="Arial"/>
          <w:sz w:val="20"/>
          <w:szCs w:val="20"/>
        </w:rPr>
        <w:lastRenderedPageBreak/>
        <w:t>zhodnocení kontaminace prostoru stavby látkami škodlivými pro životní prostředí v případě jejich výskytu</w:t>
      </w:r>
      <w:bookmarkEnd w:id="14"/>
      <w:bookmarkEnd w:id="15"/>
    </w:p>
    <w:p w14:paraId="5635C030" w14:textId="77777777" w:rsidR="00843A68" w:rsidRDefault="00A254DA" w:rsidP="00332695">
      <w:pPr>
        <w:spacing w:after="0" w:line="240" w:lineRule="auto"/>
        <w:ind w:firstLine="284"/>
        <w:rPr>
          <w:rFonts w:ascii="Arial" w:hAnsi="Arial" w:cs="Arial"/>
          <w:color w:val="000000"/>
          <w:sz w:val="20"/>
          <w:szCs w:val="20"/>
        </w:rPr>
      </w:pPr>
      <w:r w:rsidRPr="0035158C">
        <w:rPr>
          <w:rFonts w:ascii="Arial" w:hAnsi="Arial" w:cs="Arial"/>
          <w:color w:val="000000"/>
          <w:sz w:val="20"/>
          <w:szCs w:val="20"/>
        </w:rPr>
        <w:t xml:space="preserve">Objekt </w:t>
      </w:r>
      <w:r w:rsidR="00843A68" w:rsidRPr="00843A68">
        <w:rPr>
          <w:rFonts w:ascii="Arial" w:hAnsi="Arial" w:cs="Arial"/>
          <w:b/>
          <w:bCs/>
          <w:color w:val="000000"/>
          <w:sz w:val="20"/>
          <w:szCs w:val="20"/>
        </w:rPr>
        <w:t xml:space="preserve">H105 a </w:t>
      </w:r>
      <w:r w:rsidRPr="0035158C">
        <w:rPr>
          <w:rFonts w:ascii="Arial" w:hAnsi="Arial" w:cs="Arial"/>
          <w:b/>
          <w:bCs/>
          <w:color w:val="000000"/>
          <w:sz w:val="20"/>
          <w:szCs w:val="20"/>
        </w:rPr>
        <w:t>S034</w:t>
      </w:r>
      <w:r w:rsidR="00FB5385" w:rsidRPr="0035158C">
        <w:rPr>
          <w:rFonts w:ascii="Arial" w:hAnsi="Arial" w:cs="Arial"/>
          <w:b/>
          <w:bCs/>
          <w:color w:val="000000"/>
          <w:sz w:val="20"/>
          <w:szCs w:val="20"/>
        </w:rPr>
        <w:t xml:space="preserve"> obsahuj</w:t>
      </w:r>
      <w:r w:rsidR="00843A68">
        <w:rPr>
          <w:rFonts w:ascii="Arial" w:hAnsi="Arial" w:cs="Arial"/>
          <w:b/>
          <w:bCs/>
          <w:color w:val="000000"/>
          <w:sz w:val="20"/>
          <w:szCs w:val="20"/>
        </w:rPr>
        <w:t>í</w:t>
      </w:r>
      <w:r w:rsidR="00FB5385" w:rsidRPr="0035158C">
        <w:rPr>
          <w:rFonts w:ascii="Arial" w:hAnsi="Arial" w:cs="Arial"/>
          <w:color w:val="000000"/>
          <w:sz w:val="20"/>
          <w:szCs w:val="20"/>
        </w:rPr>
        <w:t xml:space="preserve"> škodlivé látky obsahující </w:t>
      </w:r>
      <w:r w:rsidR="00FB5385" w:rsidRPr="0035158C">
        <w:rPr>
          <w:rFonts w:ascii="Arial" w:hAnsi="Arial" w:cs="Arial"/>
          <w:b/>
          <w:bCs/>
          <w:color w:val="000000"/>
          <w:sz w:val="20"/>
          <w:szCs w:val="20"/>
        </w:rPr>
        <w:t>azbest</w:t>
      </w:r>
      <w:r w:rsidR="00843A68">
        <w:rPr>
          <w:rFonts w:ascii="Arial" w:hAnsi="Arial" w:cs="Arial"/>
          <w:color w:val="000000"/>
          <w:sz w:val="20"/>
          <w:szCs w:val="20"/>
        </w:rPr>
        <w:t>.</w:t>
      </w:r>
    </w:p>
    <w:p w14:paraId="671ACB59" w14:textId="77777777" w:rsidR="00843A68" w:rsidRDefault="00843A68" w:rsidP="00332695">
      <w:pPr>
        <w:spacing w:after="0" w:line="240" w:lineRule="auto"/>
        <w:ind w:firstLine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Objekt H105 – eternitové desky ve stěnových panelech.</w:t>
      </w:r>
    </w:p>
    <w:p w14:paraId="09F81457" w14:textId="77777777" w:rsidR="00293ED3" w:rsidRPr="0035158C" w:rsidRDefault="00843A68" w:rsidP="00332695">
      <w:pPr>
        <w:spacing w:after="0" w:line="240" w:lineRule="auto"/>
        <w:ind w:firstLine="284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Objekt </w:t>
      </w:r>
      <w:proofErr w:type="gramStart"/>
      <w:r>
        <w:rPr>
          <w:rFonts w:ascii="Arial" w:hAnsi="Arial" w:cs="Arial"/>
          <w:color w:val="000000"/>
          <w:sz w:val="20"/>
          <w:szCs w:val="20"/>
        </w:rPr>
        <w:t xml:space="preserve">S034 - </w:t>
      </w:r>
      <w:r w:rsidR="00A254DA" w:rsidRPr="0035158C">
        <w:rPr>
          <w:rFonts w:ascii="Arial" w:hAnsi="Arial" w:cs="Arial"/>
          <w:color w:val="000000"/>
          <w:sz w:val="20"/>
          <w:szCs w:val="20"/>
        </w:rPr>
        <w:t>střešní</w:t>
      </w:r>
      <w:proofErr w:type="gramEnd"/>
      <w:r w:rsidR="00A254DA" w:rsidRPr="0035158C">
        <w:rPr>
          <w:rFonts w:ascii="Arial" w:hAnsi="Arial" w:cs="Arial"/>
          <w:color w:val="000000"/>
          <w:sz w:val="20"/>
          <w:szCs w:val="20"/>
        </w:rPr>
        <w:t xml:space="preserve"> krytina z vlnitého eternitu.</w:t>
      </w:r>
    </w:p>
    <w:p w14:paraId="0D30FC84" w14:textId="77777777" w:rsidR="00FB5385" w:rsidRPr="006A78FF" w:rsidRDefault="00FB5385" w:rsidP="00293E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B53FC31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16" w:name="_Toc36024400"/>
      <w:bookmarkStart w:id="17" w:name="_Toc37091428"/>
      <w:r w:rsidRPr="006A78FF">
        <w:rPr>
          <w:rFonts w:cs="Arial"/>
          <w:sz w:val="20"/>
          <w:szCs w:val="20"/>
        </w:rPr>
        <w:t>požadavky na kácení dřevin</w:t>
      </w:r>
      <w:bookmarkEnd w:id="16"/>
      <w:bookmarkEnd w:id="17"/>
    </w:p>
    <w:p w14:paraId="4FFEAC08" w14:textId="77777777" w:rsidR="00293ED3" w:rsidRPr="006A78FF" w:rsidRDefault="00313178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objektu C011 bude odstraněn strom</w:t>
      </w:r>
      <w:r w:rsidR="00EE13C4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nacházející se v</w:t>
      </w:r>
      <w:r w:rsidR="002A6992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budově</w:t>
      </w:r>
      <w:r w:rsidR="002A6992">
        <w:rPr>
          <w:rFonts w:ascii="Arial" w:hAnsi="Arial" w:cs="Arial"/>
          <w:sz w:val="20"/>
          <w:szCs w:val="20"/>
        </w:rPr>
        <w:t>, který je u paty stromu uhnilý. Zde hrozí obrovské bezpečnostní riziko. Druhý strom vyrůstající z budovy bude ochráněn a nebude asanován. Bude asanován v navazující akci Přípravy území.</w:t>
      </w:r>
    </w:p>
    <w:p w14:paraId="781A8CA3" w14:textId="77777777" w:rsidR="00293ED3" w:rsidRPr="006A78FF" w:rsidRDefault="00293ED3" w:rsidP="00293ED3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D925256" w14:textId="77777777" w:rsidR="00293ED3" w:rsidRPr="0035158C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color w:val="000000"/>
          <w:sz w:val="20"/>
          <w:szCs w:val="20"/>
        </w:rPr>
      </w:pPr>
      <w:bookmarkStart w:id="18" w:name="_Toc36024401"/>
      <w:bookmarkStart w:id="19" w:name="_Toc37091429"/>
      <w:r w:rsidRPr="0035158C">
        <w:rPr>
          <w:rFonts w:cs="Arial"/>
          <w:color w:val="000000"/>
          <w:sz w:val="20"/>
          <w:szCs w:val="20"/>
        </w:rPr>
        <w:t>věcné a časové vazby stavby, podmiňující, vyvolané, související investice</w:t>
      </w:r>
      <w:bookmarkEnd w:id="18"/>
      <w:bookmarkEnd w:id="19"/>
    </w:p>
    <w:p w14:paraId="616D704D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Odstranění stav</w:t>
      </w:r>
      <w:r w:rsidR="00B96088">
        <w:rPr>
          <w:rFonts w:ascii="Arial" w:hAnsi="Arial" w:cs="Arial"/>
          <w:sz w:val="20"/>
          <w:szCs w:val="20"/>
        </w:rPr>
        <w:t>eb</w:t>
      </w:r>
      <w:r w:rsidRPr="006A78FF">
        <w:rPr>
          <w:rFonts w:ascii="Arial" w:hAnsi="Arial" w:cs="Arial"/>
          <w:sz w:val="20"/>
          <w:szCs w:val="20"/>
        </w:rPr>
        <w:t xml:space="preserve"> musí být provedeno před zahájením výstavby n</w:t>
      </w:r>
      <w:r>
        <w:rPr>
          <w:rFonts w:ascii="Arial" w:hAnsi="Arial" w:cs="Arial"/>
          <w:sz w:val="20"/>
          <w:szCs w:val="20"/>
        </w:rPr>
        <w:t>ového Multifunkčního sportovního a kulturního centra</w:t>
      </w:r>
      <w:r w:rsidRPr="006A78FF">
        <w:rPr>
          <w:rFonts w:ascii="Arial" w:hAnsi="Arial" w:cs="Arial"/>
          <w:sz w:val="20"/>
          <w:szCs w:val="20"/>
        </w:rPr>
        <w:t>.</w:t>
      </w:r>
    </w:p>
    <w:p w14:paraId="3E7A299E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 projektu je uvažováno pouze</w:t>
      </w:r>
      <w:r w:rsidR="00B96088">
        <w:rPr>
          <w:rFonts w:ascii="Arial" w:hAnsi="Arial" w:cs="Arial"/>
          <w:sz w:val="20"/>
          <w:szCs w:val="20"/>
        </w:rPr>
        <w:t xml:space="preserve"> s</w:t>
      </w:r>
      <w:r w:rsidRPr="006A78FF">
        <w:rPr>
          <w:rFonts w:ascii="Arial" w:hAnsi="Arial" w:cs="Arial"/>
          <w:sz w:val="20"/>
          <w:szCs w:val="20"/>
        </w:rPr>
        <w:t xml:space="preserve"> odstranění samostatn</w:t>
      </w:r>
      <w:r w:rsidR="00B96088">
        <w:rPr>
          <w:rFonts w:ascii="Arial" w:hAnsi="Arial" w:cs="Arial"/>
          <w:sz w:val="20"/>
          <w:szCs w:val="20"/>
        </w:rPr>
        <w:t>ých</w:t>
      </w:r>
      <w:r w:rsidRPr="006A78FF">
        <w:rPr>
          <w:rFonts w:ascii="Arial" w:hAnsi="Arial" w:cs="Arial"/>
          <w:sz w:val="20"/>
          <w:szCs w:val="20"/>
        </w:rPr>
        <w:t xml:space="preserve"> objekt</w:t>
      </w:r>
      <w:r w:rsidR="00B96088">
        <w:rPr>
          <w:rFonts w:ascii="Arial" w:hAnsi="Arial" w:cs="Arial"/>
          <w:sz w:val="20"/>
          <w:szCs w:val="20"/>
        </w:rPr>
        <w:t xml:space="preserve">ů </w:t>
      </w:r>
      <w:r w:rsidRPr="006A78FF">
        <w:rPr>
          <w:rFonts w:ascii="Arial" w:hAnsi="Arial" w:cs="Arial"/>
          <w:sz w:val="20"/>
          <w:szCs w:val="20"/>
        </w:rPr>
        <w:t>a je</w:t>
      </w:r>
      <w:r w:rsidR="00B96088">
        <w:rPr>
          <w:rFonts w:ascii="Arial" w:hAnsi="Arial" w:cs="Arial"/>
          <w:sz w:val="20"/>
          <w:szCs w:val="20"/>
        </w:rPr>
        <w:t>jich</w:t>
      </w:r>
      <w:r w:rsidRPr="006A78FF">
        <w:rPr>
          <w:rFonts w:ascii="Arial" w:hAnsi="Arial" w:cs="Arial"/>
          <w:sz w:val="20"/>
          <w:szCs w:val="20"/>
        </w:rPr>
        <w:t xml:space="preserve"> základových konstrukcí </w:t>
      </w:r>
    </w:p>
    <w:p w14:paraId="6F9B5E99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Po odstranění v území zůstanou:</w:t>
      </w:r>
    </w:p>
    <w:p w14:paraId="3689095F" w14:textId="77777777" w:rsidR="00293ED3" w:rsidRPr="006A78FF" w:rsidRDefault="00293ED3" w:rsidP="00293ED3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podzemní přípojky IS – NN, kanalizace</w:t>
      </w:r>
      <w:r>
        <w:rPr>
          <w:rFonts w:ascii="Arial" w:hAnsi="Arial" w:cs="Arial"/>
          <w:sz w:val="20"/>
          <w:szCs w:val="20"/>
        </w:rPr>
        <w:t xml:space="preserve">, </w:t>
      </w:r>
      <w:r w:rsidR="00843A68">
        <w:rPr>
          <w:rFonts w:ascii="Arial" w:hAnsi="Arial" w:cs="Arial"/>
          <w:sz w:val="20"/>
          <w:szCs w:val="20"/>
        </w:rPr>
        <w:t xml:space="preserve">plynu, </w:t>
      </w:r>
      <w:r>
        <w:rPr>
          <w:rFonts w:ascii="Arial" w:hAnsi="Arial" w:cs="Arial"/>
          <w:sz w:val="20"/>
          <w:szCs w:val="20"/>
        </w:rPr>
        <w:t>vody</w:t>
      </w:r>
      <w:r w:rsidR="00843A68">
        <w:rPr>
          <w:rFonts w:ascii="Arial" w:hAnsi="Arial" w:cs="Arial"/>
          <w:sz w:val="20"/>
          <w:szCs w:val="20"/>
        </w:rPr>
        <w:t xml:space="preserve"> a slaboproudých vedení. Jejich odpojení bude provedeno před zahájením demolic jednotlivých objektů. Přesná místa budou určena správcem areálu.</w:t>
      </w:r>
    </w:p>
    <w:p w14:paraId="423949AB" w14:textId="77777777" w:rsidR="00293ED3" w:rsidRPr="006A78FF" w:rsidRDefault="00293ED3" w:rsidP="00293E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Ty budou odstraněny v rámci navazující stavby </w:t>
      </w:r>
      <w:r w:rsidR="00A56790" w:rsidRPr="006A78FF">
        <w:rPr>
          <w:rFonts w:ascii="Arial" w:hAnsi="Arial" w:cs="Arial"/>
          <w:sz w:val="20"/>
          <w:szCs w:val="20"/>
        </w:rPr>
        <w:t>n</w:t>
      </w:r>
      <w:r w:rsidR="00A56790">
        <w:rPr>
          <w:rFonts w:ascii="Arial" w:hAnsi="Arial" w:cs="Arial"/>
          <w:sz w:val="20"/>
          <w:szCs w:val="20"/>
        </w:rPr>
        <w:t>ového Multifunkčního sportovního a kulturního centra</w:t>
      </w:r>
      <w:r w:rsidR="00A56790" w:rsidRPr="006A78FF">
        <w:rPr>
          <w:rFonts w:ascii="Arial" w:hAnsi="Arial" w:cs="Arial"/>
          <w:sz w:val="20"/>
          <w:szCs w:val="20"/>
        </w:rPr>
        <w:t>.</w:t>
      </w:r>
    </w:p>
    <w:p w14:paraId="2ACBFBE4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6E8B1A57" w14:textId="77777777" w:rsidR="00293ED3" w:rsidRPr="006A78FF" w:rsidRDefault="00293ED3" w:rsidP="00293ED3">
      <w:pPr>
        <w:pStyle w:val="Nadpis3"/>
        <w:numPr>
          <w:ilvl w:val="0"/>
          <w:numId w:val="3"/>
        </w:numPr>
        <w:spacing w:before="0" w:after="160" w:line="240" w:lineRule="auto"/>
        <w:ind w:left="284" w:hanging="284"/>
        <w:rPr>
          <w:rFonts w:cs="Arial"/>
          <w:sz w:val="20"/>
          <w:szCs w:val="20"/>
        </w:rPr>
      </w:pPr>
      <w:bookmarkStart w:id="20" w:name="_Toc36024402"/>
      <w:bookmarkStart w:id="21" w:name="_Toc37091430"/>
      <w:r w:rsidRPr="006A78FF">
        <w:rPr>
          <w:rFonts w:cs="Arial"/>
          <w:sz w:val="20"/>
          <w:szCs w:val="20"/>
        </w:rPr>
        <w:t>seznam sousedních pozemků podle katastru nemovitostí nezbytných k provedení bouracích prací</w:t>
      </w:r>
      <w:bookmarkEnd w:id="20"/>
      <w:bookmarkEnd w:id="21"/>
    </w:p>
    <w:p w14:paraId="697E6481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color w:val="FF0000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Bourací práce budou probíhat pouze na pozemcích investora. </w:t>
      </w:r>
    </w:p>
    <w:p w14:paraId="30E28E18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7E71F167" w14:textId="77777777" w:rsidR="00293ED3" w:rsidRPr="006A78FF" w:rsidRDefault="00293ED3" w:rsidP="00293ED3">
      <w:pPr>
        <w:pStyle w:val="Nadpis2"/>
        <w:rPr>
          <w:rFonts w:ascii="Arial" w:hAnsi="Arial" w:cs="Arial"/>
        </w:rPr>
      </w:pPr>
      <w:bookmarkStart w:id="22" w:name="_Toc36024403"/>
      <w:bookmarkStart w:id="23" w:name="_Toc37091431"/>
      <w:r w:rsidRPr="006A78FF">
        <w:rPr>
          <w:rFonts w:ascii="Arial" w:hAnsi="Arial" w:cs="Arial"/>
        </w:rPr>
        <w:t>B.2. Celkový popis stavby</w:t>
      </w:r>
      <w:bookmarkEnd w:id="22"/>
      <w:bookmarkEnd w:id="23"/>
    </w:p>
    <w:p w14:paraId="7446EF94" w14:textId="77777777" w:rsidR="00293ED3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24" w:name="_Toc36024404"/>
      <w:bookmarkStart w:id="25" w:name="_Toc37091432"/>
      <w:r w:rsidRPr="006A78FF">
        <w:rPr>
          <w:rFonts w:cs="Arial"/>
          <w:sz w:val="20"/>
          <w:szCs w:val="20"/>
        </w:rPr>
        <w:t>druh a účel užívání odstraňované stavby</w:t>
      </w:r>
      <w:bookmarkEnd w:id="24"/>
      <w:bookmarkEnd w:id="25"/>
    </w:p>
    <w:p w14:paraId="60620802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C011 – Administrativní objekt „Stromovka“</w:t>
      </w:r>
    </w:p>
    <w:p w14:paraId="2BDA2FAF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H015 – hygienické zázemí</w:t>
      </w:r>
    </w:p>
    <w:p w14:paraId="6C64292F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proofErr w:type="gramStart"/>
      <w:r>
        <w:t>H061 - sklad</w:t>
      </w:r>
      <w:proofErr w:type="gramEnd"/>
    </w:p>
    <w:p w14:paraId="0C164622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H104 – administrativní objekt</w:t>
      </w:r>
    </w:p>
    <w:p w14:paraId="4D8D430B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H105 – administrativní objekt</w:t>
      </w:r>
    </w:p>
    <w:p w14:paraId="3F51DBC8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H108 – sklad</w:t>
      </w:r>
    </w:p>
    <w:p w14:paraId="426958E1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H124 – garáže, bývalé trafo</w:t>
      </w:r>
    </w:p>
    <w:p w14:paraId="5E8385AE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H132 – sklad-odpadové hospodářství</w:t>
      </w:r>
    </w:p>
    <w:p w14:paraId="76AC4B29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H133 – sklad, odpadové hospodářství</w:t>
      </w:r>
    </w:p>
    <w:p w14:paraId="4ACC53C3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H134 – administrativní buňka</w:t>
      </w:r>
    </w:p>
    <w:p w14:paraId="1BB64106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R138 – hygienické buňky WC ženy, WC muži</w:t>
      </w:r>
    </w:p>
    <w:p w14:paraId="39E94D36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S027 – brána č.7 - budova a zastřešení</w:t>
      </w:r>
    </w:p>
    <w:p w14:paraId="4643D5C7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S034 – administrativní objekt</w:t>
      </w:r>
    </w:p>
    <w:p w14:paraId="336CFFDF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S048 – brána č.9 – budova a zastřešení</w:t>
      </w:r>
    </w:p>
    <w:p w14:paraId="77A0D9E9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S054 – brána č.8 – budova a zastřešení</w:t>
      </w:r>
    </w:p>
    <w:p w14:paraId="70D4BFEB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S055 – vrátnice parkoviště kamiony</w:t>
      </w:r>
    </w:p>
    <w:p w14:paraId="2CD39960" w14:textId="77777777" w:rsidR="00332695" w:rsidRDefault="00332695" w:rsidP="00332695">
      <w:pPr>
        <w:numPr>
          <w:ilvl w:val="0"/>
          <w:numId w:val="2"/>
        </w:numPr>
        <w:spacing w:after="0" w:line="240" w:lineRule="auto"/>
        <w:jc w:val="both"/>
      </w:pPr>
      <w:r>
        <w:t>S057 – brána č.10 – budova a zastřešení</w:t>
      </w:r>
    </w:p>
    <w:p w14:paraId="4CAFCD38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0F60B2EA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26" w:name="_Toc36024405"/>
      <w:bookmarkStart w:id="27" w:name="_Toc37091433"/>
      <w:r w:rsidRPr="006A78FF">
        <w:rPr>
          <w:rFonts w:cs="Arial"/>
          <w:sz w:val="20"/>
          <w:szCs w:val="20"/>
        </w:rPr>
        <w:t>informace o tom, zda a v jakých částech dokumentace jsou zohledněny podmínky závazných stanovisek dotčených orgánů</w:t>
      </w:r>
      <w:bookmarkEnd w:id="26"/>
      <w:bookmarkEnd w:id="27"/>
    </w:p>
    <w:p w14:paraId="0BBC7F1F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Závazná stanoviska jsou zapracována do celé PD.</w:t>
      </w:r>
    </w:p>
    <w:p w14:paraId="59658002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25ECABF6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28" w:name="_Toc36024406"/>
      <w:bookmarkStart w:id="29" w:name="_Toc37091434"/>
      <w:r w:rsidRPr="006A78FF">
        <w:rPr>
          <w:rFonts w:cs="Arial"/>
          <w:sz w:val="20"/>
          <w:szCs w:val="20"/>
        </w:rPr>
        <w:t>ochrana odstraňované stavby podle jiných právních předpisů</w:t>
      </w:r>
      <w:bookmarkEnd w:id="28"/>
      <w:bookmarkEnd w:id="29"/>
    </w:p>
    <w:p w14:paraId="038DD10A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Na stavbu musí být vydán souhlas s prováděním prací v OP inženýrských sítí.</w:t>
      </w:r>
    </w:p>
    <w:p w14:paraId="729929D9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78E75307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30" w:name="_Toc36024407"/>
      <w:bookmarkStart w:id="31" w:name="_Toc37091435"/>
      <w:r w:rsidRPr="006A78FF">
        <w:rPr>
          <w:rFonts w:cs="Arial"/>
          <w:sz w:val="20"/>
          <w:szCs w:val="20"/>
        </w:rPr>
        <w:t xml:space="preserve">stávající parametry odstraňované </w:t>
      </w:r>
      <w:proofErr w:type="gramStart"/>
      <w:r w:rsidRPr="006A78FF">
        <w:rPr>
          <w:rFonts w:cs="Arial"/>
          <w:sz w:val="20"/>
          <w:szCs w:val="20"/>
        </w:rPr>
        <w:t>stavby - zastavěná</w:t>
      </w:r>
      <w:proofErr w:type="gramEnd"/>
      <w:r w:rsidRPr="006A78FF">
        <w:rPr>
          <w:rFonts w:cs="Arial"/>
          <w:sz w:val="20"/>
          <w:szCs w:val="20"/>
        </w:rPr>
        <w:t xml:space="preserve"> plocha, obestavěný prostor, počet funkčních jednotek; u stavby obsahující byty - celková podlahová plocha budovy, počet a velikost zanikajících bytů, obytná a užitková plocha zanikajících bytů</w:t>
      </w:r>
      <w:bookmarkEnd w:id="30"/>
      <w:bookmarkEnd w:id="31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"/>
        <w:gridCol w:w="1195"/>
        <w:gridCol w:w="1350"/>
        <w:gridCol w:w="1161"/>
        <w:gridCol w:w="1133"/>
        <w:gridCol w:w="1339"/>
        <w:gridCol w:w="995"/>
        <w:gridCol w:w="905"/>
      </w:tblGrid>
      <w:tr w:rsidR="001A54C4" w:rsidRPr="0035158C" w14:paraId="17557C71" w14:textId="77777777" w:rsidTr="002D393D">
        <w:trPr>
          <w:trHeight w:val="976"/>
        </w:trPr>
        <w:tc>
          <w:tcPr>
            <w:tcW w:w="928" w:type="dxa"/>
          </w:tcPr>
          <w:p w14:paraId="5D6934A5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Ozn</w:t>
            </w:r>
            <w:proofErr w:type="spellEnd"/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. objektu</w:t>
            </w:r>
          </w:p>
        </w:tc>
        <w:tc>
          <w:tcPr>
            <w:tcW w:w="1195" w:type="dxa"/>
          </w:tcPr>
          <w:p w14:paraId="28157695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Zastavěná plocha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50" w:type="dxa"/>
          </w:tcPr>
          <w:p w14:paraId="5A730765" w14:textId="77777777" w:rsidR="006E7647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Obestavěny prostor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09EFA2A8" w14:textId="77777777" w:rsidR="001A54C4" w:rsidRPr="0035158C" w:rsidRDefault="006E7647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(m</w:t>
            </w:r>
            <w:r w:rsidRPr="0035158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3</w:t>
            </w: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61" w:type="dxa"/>
          </w:tcPr>
          <w:p w14:paraId="493FCF43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Počet funkčních jednotek</w:t>
            </w:r>
          </w:p>
        </w:tc>
        <w:tc>
          <w:tcPr>
            <w:tcW w:w="1133" w:type="dxa"/>
          </w:tcPr>
          <w:p w14:paraId="2FFF1B14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Celková podlah. plocha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obj</w:t>
            </w:r>
            <w:proofErr w:type="spellEnd"/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339" w:type="dxa"/>
          </w:tcPr>
          <w:p w14:paraId="68BE8AA8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Velikost zanikajících bytů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95" w:type="dxa"/>
          </w:tcPr>
          <w:p w14:paraId="70DA384E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Užitná plocha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="006E7647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905" w:type="dxa"/>
          </w:tcPr>
          <w:p w14:paraId="7EAEEA0A" w14:textId="77777777" w:rsidR="001A54C4" w:rsidRPr="0035158C" w:rsidRDefault="001A54C4" w:rsidP="0035158C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Obytná plocha</w:t>
            </w:r>
            <w:r w:rsidR="00EF08D0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(m</w:t>
            </w:r>
            <w:r w:rsidR="00EF08D0" w:rsidRPr="0035158C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2</w:t>
            </w:r>
            <w:r w:rsidR="00EF08D0" w:rsidRPr="0035158C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1A54C4" w:rsidRPr="0035158C" w14:paraId="7BF1F63C" w14:textId="77777777" w:rsidTr="002D393D">
        <w:tc>
          <w:tcPr>
            <w:tcW w:w="928" w:type="dxa"/>
          </w:tcPr>
          <w:p w14:paraId="4593C9CD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32" w:name="_Hlk37077265"/>
            <w:r w:rsidRPr="0035158C">
              <w:rPr>
                <w:rFonts w:ascii="Arial" w:hAnsi="Arial" w:cs="Arial"/>
                <w:sz w:val="20"/>
                <w:szCs w:val="20"/>
              </w:rPr>
              <w:t>C011</w:t>
            </w:r>
          </w:p>
        </w:tc>
        <w:tc>
          <w:tcPr>
            <w:tcW w:w="1195" w:type="dxa"/>
          </w:tcPr>
          <w:p w14:paraId="51B193A4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537,72</w:t>
            </w:r>
          </w:p>
        </w:tc>
        <w:tc>
          <w:tcPr>
            <w:tcW w:w="1350" w:type="dxa"/>
          </w:tcPr>
          <w:p w14:paraId="2479D013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2903,688</w:t>
            </w:r>
          </w:p>
        </w:tc>
        <w:tc>
          <w:tcPr>
            <w:tcW w:w="1161" w:type="dxa"/>
          </w:tcPr>
          <w:p w14:paraId="7030260B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0230563B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391,98</w:t>
            </w:r>
          </w:p>
        </w:tc>
        <w:tc>
          <w:tcPr>
            <w:tcW w:w="1339" w:type="dxa"/>
          </w:tcPr>
          <w:p w14:paraId="1368CE02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36B3DB87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391,18</w:t>
            </w:r>
          </w:p>
        </w:tc>
        <w:tc>
          <w:tcPr>
            <w:tcW w:w="905" w:type="dxa"/>
          </w:tcPr>
          <w:p w14:paraId="2CF98863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0549C921" w14:textId="77777777" w:rsidTr="002D393D">
        <w:tc>
          <w:tcPr>
            <w:tcW w:w="928" w:type="dxa"/>
          </w:tcPr>
          <w:p w14:paraId="0C804573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H015</w:t>
            </w:r>
          </w:p>
        </w:tc>
        <w:tc>
          <w:tcPr>
            <w:tcW w:w="1195" w:type="dxa"/>
          </w:tcPr>
          <w:p w14:paraId="2FF504C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242,105</w:t>
            </w:r>
          </w:p>
        </w:tc>
        <w:tc>
          <w:tcPr>
            <w:tcW w:w="1350" w:type="dxa"/>
          </w:tcPr>
          <w:p w14:paraId="65C4078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917,58</w:t>
            </w:r>
          </w:p>
        </w:tc>
        <w:tc>
          <w:tcPr>
            <w:tcW w:w="1161" w:type="dxa"/>
          </w:tcPr>
          <w:p w14:paraId="2C618E5A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359ED109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108,485</w:t>
            </w:r>
          </w:p>
        </w:tc>
        <w:tc>
          <w:tcPr>
            <w:tcW w:w="1339" w:type="dxa"/>
          </w:tcPr>
          <w:p w14:paraId="28C624E8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54829B91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108,485</w:t>
            </w:r>
          </w:p>
        </w:tc>
        <w:tc>
          <w:tcPr>
            <w:tcW w:w="905" w:type="dxa"/>
          </w:tcPr>
          <w:p w14:paraId="3196E7DD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37A892A5" w14:textId="77777777" w:rsidTr="002D393D">
        <w:tc>
          <w:tcPr>
            <w:tcW w:w="928" w:type="dxa"/>
          </w:tcPr>
          <w:p w14:paraId="7AB5A12B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H061</w:t>
            </w:r>
          </w:p>
        </w:tc>
        <w:tc>
          <w:tcPr>
            <w:tcW w:w="1195" w:type="dxa"/>
          </w:tcPr>
          <w:p w14:paraId="24F4F8F1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4 443,4</w:t>
            </w:r>
          </w:p>
        </w:tc>
        <w:tc>
          <w:tcPr>
            <w:tcW w:w="1350" w:type="dxa"/>
          </w:tcPr>
          <w:p w14:paraId="64FEF503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27 787,85</w:t>
            </w:r>
          </w:p>
        </w:tc>
        <w:tc>
          <w:tcPr>
            <w:tcW w:w="1161" w:type="dxa"/>
          </w:tcPr>
          <w:p w14:paraId="240A6E86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3F3EDCE0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4 305,34</w:t>
            </w:r>
          </w:p>
        </w:tc>
        <w:tc>
          <w:tcPr>
            <w:tcW w:w="1339" w:type="dxa"/>
          </w:tcPr>
          <w:p w14:paraId="69AC612D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1518F974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4 305,34</w:t>
            </w:r>
          </w:p>
        </w:tc>
        <w:tc>
          <w:tcPr>
            <w:tcW w:w="905" w:type="dxa"/>
          </w:tcPr>
          <w:p w14:paraId="7A26A583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22D6CAFE" w14:textId="77777777" w:rsidTr="002D393D">
        <w:tc>
          <w:tcPr>
            <w:tcW w:w="928" w:type="dxa"/>
          </w:tcPr>
          <w:p w14:paraId="3D61B574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H104</w:t>
            </w:r>
          </w:p>
        </w:tc>
        <w:tc>
          <w:tcPr>
            <w:tcW w:w="1195" w:type="dxa"/>
          </w:tcPr>
          <w:p w14:paraId="687AF243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446,45</w:t>
            </w:r>
          </w:p>
        </w:tc>
        <w:tc>
          <w:tcPr>
            <w:tcW w:w="1350" w:type="dxa"/>
          </w:tcPr>
          <w:p w14:paraId="4FACED59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2087,15</w:t>
            </w:r>
          </w:p>
        </w:tc>
        <w:tc>
          <w:tcPr>
            <w:tcW w:w="1161" w:type="dxa"/>
          </w:tcPr>
          <w:p w14:paraId="381A569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65787781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415,84</w:t>
            </w:r>
          </w:p>
        </w:tc>
        <w:tc>
          <w:tcPr>
            <w:tcW w:w="1339" w:type="dxa"/>
          </w:tcPr>
          <w:p w14:paraId="598D86D9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257B1DC2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415,84</w:t>
            </w:r>
          </w:p>
        </w:tc>
        <w:tc>
          <w:tcPr>
            <w:tcW w:w="905" w:type="dxa"/>
          </w:tcPr>
          <w:p w14:paraId="7F3156AB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00B3FE59" w14:textId="77777777" w:rsidTr="002D393D">
        <w:tc>
          <w:tcPr>
            <w:tcW w:w="928" w:type="dxa"/>
          </w:tcPr>
          <w:p w14:paraId="25364944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H105</w:t>
            </w:r>
          </w:p>
        </w:tc>
        <w:tc>
          <w:tcPr>
            <w:tcW w:w="1195" w:type="dxa"/>
          </w:tcPr>
          <w:p w14:paraId="2EA58B1F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1 171,26</w:t>
            </w:r>
          </w:p>
        </w:tc>
        <w:tc>
          <w:tcPr>
            <w:tcW w:w="1350" w:type="dxa"/>
          </w:tcPr>
          <w:p w14:paraId="1FD700CD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5 247,25</w:t>
            </w:r>
          </w:p>
        </w:tc>
        <w:tc>
          <w:tcPr>
            <w:tcW w:w="1161" w:type="dxa"/>
          </w:tcPr>
          <w:p w14:paraId="16467877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2888255B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938,81</w:t>
            </w:r>
          </w:p>
        </w:tc>
        <w:tc>
          <w:tcPr>
            <w:tcW w:w="1339" w:type="dxa"/>
          </w:tcPr>
          <w:p w14:paraId="0A0DC969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4DF48135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938,81</w:t>
            </w:r>
          </w:p>
        </w:tc>
        <w:tc>
          <w:tcPr>
            <w:tcW w:w="905" w:type="dxa"/>
          </w:tcPr>
          <w:p w14:paraId="380DB3B5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2F2D4F18" w14:textId="77777777" w:rsidTr="002D393D">
        <w:tc>
          <w:tcPr>
            <w:tcW w:w="928" w:type="dxa"/>
          </w:tcPr>
          <w:p w14:paraId="14315CC6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H108</w:t>
            </w:r>
          </w:p>
        </w:tc>
        <w:tc>
          <w:tcPr>
            <w:tcW w:w="1195" w:type="dxa"/>
          </w:tcPr>
          <w:p w14:paraId="44C0D38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446,6</w:t>
            </w:r>
          </w:p>
        </w:tc>
        <w:tc>
          <w:tcPr>
            <w:tcW w:w="1350" w:type="dxa"/>
          </w:tcPr>
          <w:p w14:paraId="347EA3FD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2 411,64</w:t>
            </w:r>
          </w:p>
        </w:tc>
        <w:tc>
          <w:tcPr>
            <w:tcW w:w="1161" w:type="dxa"/>
          </w:tcPr>
          <w:p w14:paraId="7965F1D4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56FB58D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401,105</w:t>
            </w:r>
          </w:p>
        </w:tc>
        <w:tc>
          <w:tcPr>
            <w:tcW w:w="1339" w:type="dxa"/>
          </w:tcPr>
          <w:p w14:paraId="038AF4B7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04DAB918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401,1</w:t>
            </w:r>
            <w:r w:rsidR="006E7647"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5" w:type="dxa"/>
          </w:tcPr>
          <w:p w14:paraId="55FB926D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7E693610" w14:textId="77777777" w:rsidTr="002D393D">
        <w:tc>
          <w:tcPr>
            <w:tcW w:w="928" w:type="dxa"/>
          </w:tcPr>
          <w:p w14:paraId="784009FB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H124</w:t>
            </w:r>
          </w:p>
        </w:tc>
        <w:tc>
          <w:tcPr>
            <w:tcW w:w="1195" w:type="dxa"/>
          </w:tcPr>
          <w:p w14:paraId="4BCBE036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155,89</w:t>
            </w:r>
          </w:p>
        </w:tc>
        <w:tc>
          <w:tcPr>
            <w:tcW w:w="1350" w:type="dxa"/>
          </w:tcPr>
          <w:p w14:paraId="67656589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421,94</w:t>
            </w:r>
          </w:p>
        </w:tc>
        <w:tc>
          <w:tcPr>
            <w:tcW w:w="1161" w:type="dxa"/>
          </w:tcPr>
          <w:p w14:paraId="37F52484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14:paraId="5286BD6F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135,2</w:t>
            </w:r>
          </w:p>
        </w:tc>
        <w:tc>
          <w:tcPr>
            <w:tcW w:w="1339" w:type="dxa"/>
          </w:tcPr>
          <w:p w14:paraId="161E313B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1F53591C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135,2</w:t>
            </w:r>
          </w:p>
        </w:tc>
        <w:tc>
          <w:tcPr>
            <w:tcW w:w="905" w:type="dxa"/>
          </w:tcPr>
          <w:p w14:paraId="5B8E553F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4D065C5E" w14:textId="77777777" w:rsidTr="002D393D">
        <w:tc>
          <w:tcPr>
            <w:tcW w:w="928" w:type="dxa"/>
          </w:tcPr>
          <w:p w14:paraId="254BFE66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H132</w:t>
            </w:r>
          </w:p>
        </w:tc>
        <w:tc>
          <w:tcPr>
            <w:tcW w:w="1195" w:type="dxa"/>
          </w:tcPr>
          <w:p w14:paraId="6F6B48D2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516,66</w:t>
            </w:r>
          </w:p>
        </w:tc>
        <w:tc>
          <w:tcPr>
            <w:tcW w:w="1350" w:type="dxa"/>
          </w:tcPr>
          <w:p w14:paraId="01D5A238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3476,25</w:t>
            </w:r>
          </w:p>
        </w:tc>
        <w:tc>
          <w:tcPr>
            <w:tcW w:w="1161" w:type="dxa"/>
          </w:tcPr>
          <w:p w14:paraId="7BBCF09E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1A67D909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420,10</w:t>
            </w:r>
          </w:p>
        </w:tc>
        <w:tc>
          <w:tcPr>
            <w:tcW w:w="1339" w:type="dxa"/>
          </w:tcPr>
          <w:p w14:paraId="1CFDED96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549059A0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420,10</w:t>
            </w:r>
          </w:p>
        </w:tc>
        <w:tc>
          <w:tcPr>
            <w:tcW w:w="905" w:type="dxa"/>
          </w:tcPr>
          <w:p w14:paraId="40CB2990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651C5532" w14:textId="77777777" w:rsidTr="002D393D">
        <w:tc>
          <w:tcPr>
            <w:tcW w:w="928" w:type="dxa"/>
          </w:tcPr>
          <w:p w14:paraId="081260F0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H133</w:t>
            </w:r>
          </w:p>
        </w:tc>
        <w:tc>
          <w:tcPr>
            <w:tcW w:w="1195" w:type="dxa"/>
          </w:tcPr>
          <w:p w14:paraId="441D820C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64,00</w:t>
            </w:r>
          </w:p>
        </w:tc>
        <w:tc>
          <w:tcPr>
            <w:tcW w:w="1350" w:type="dxa"/>
          </w:tcPr>
          <w:p w14:paraId="3B12DC4E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223,93</w:t>
            </w:r>
          </w:p>
        </w:tc>
        <w:tc>
          <w:tcPr>
            <w:tcW w:w="1161" w:type="dxa"/>
          </w:tcPr>
          <w:p w14:paraId="5D9A5CEC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133" w:type="dxa"/>
          </w:tcPr>
          <w:p w14:paraId="05EBB99B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39" w:type="dxa"/>
          </w:tcPr>
          <w:p w14:paraId="3F3C2A0E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02261E27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05" w:type="dxa"/>
          </w:tcPr>
          <w:p w14:paraId="0B5F6117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5D82C684" w14:textId="77777777" w:rsidTr="002D393D">
        <w:tc>
          <w:tcPr>
            <w:tcW w:w="928" w:type="dxa"/>
          </w:tcPr>
          <w:p w14:paraId="0AFD4596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H134</w:t>
            </w:r>
          </w:p>
        </w:tc>
        <w:tc>
          <w:tcPr>
            <w:tcW w:w="1195" w:type="dxa"/>
          </w:tcPr>
          <w:p w14:paraId="31633B4C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14,76</w:t>
            </w:r>
          </w:p>
        </w:tc>
        <w:tc>
          <w:tcPr>
            <w:tcW w:w="1350" w:type="dxa"/>
          </w:tcPr>
          <w:p w14:paraId="46E6A81A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42,39</w:t>
            </w:r>
          </w:p>
        </w:tc>
        <w:tc>
          <w:tcPr>
            <w:tcW w:w="1161" w:type="dxa"/>
          </w:tcPr>
          <w:p w14:paraId="19CBD0F4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3B1BDC82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13,12</w:t>
            </w:r>
          </w:p>
        </w:tc>
        <w:tc>
          <w:tcPr>
            <w:tcW w:w="1339" w:type="dxa"/>
          </w:tcPr>
          <w:p w14:paraId="36E74616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6178922E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13,12</w:t>
            </w:r>
          </w:p>
        </w:tc>
        <w:tc>
          <w:tcPr>
            <w:tcW w:w="905" w:type="dxa"/>
          </w:tcPr>
          <w:p w14:paraId="698CE6E5" w14:textId="77777777" w:rsidR="001A54C4" w:rsidRPr="0035158C" w:rsidRDefault="006E7647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214B10F7" w14:textId="77777777" w:rsidTr="002D393D">
        <w:tc>
          <w:tcPr>
            <w:tcW w:w="928" w:type="dxa"/>
          </w:tcPr>
          <w:p w14:paraId="7D06A24C" w14:textId="77777777" w:rsidR="001A54C4" w:rsidRPr="0035158C" w:rsidRDefault="003555AB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</w:t>
            </w:r>
            <w:r w:rsidR="001A54C4" w:rsidRPr="0035158C">
              <w:rPr>
                <w:rFonts w:ascii="Arial" w:hAnsi="Arial" w:cs="Arial"/>
                <w:sz w:val="20"/>
                <w:szCs w:val="20"/>
              </w:rPr>
              <w:t>138</w:t>
            </w:r>
          </w:p>
        </w:tc>
        <w:tc>
          <w:tcPr>
            <w:tcW w:w="1195" w:type="dxa"/>
          </w:tcPr>
          <w:p w14:paraId="028D307B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242,1045</w:t>
            </w:r>
          </w:p>
        </w:tc>
        <w:tc>
          <w:tcPr>
            <w:tcW w:w="1350" w:type="dxa"/>
          </w:tcPr>
          <w:p w14:paraId="7D897D53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917,58</w:t>
            </w:r>
          </w:p>
        </w:tc>
        <w:tc>
          <w:tcPr>
            <w:tcW w:w="1161" w:type="dxa"/>
          </w:tcPr>
          <w:p w14:paraId="1E99E48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10E0AD8B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108,49</w:t>
            </w:r>
          </w:p>
        </w:tc>
        <w:tc>
          <w:tcPr>
            <w:tcW w:w="1339" w:type="dxa"/>
          </w:tcPr>
          <w:p w14:paraId="166E5E34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2320A6EA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108,49</w:t>
            </w:r>
          </w:p>
        </w:tc>
        <w:tc>
          <w:tcPr>
            <w:tcW w:w="905" w:type="dxa"/>
          </w:tcPr>
          <w:p w14:paraId="36B0376D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07E8FBBA" w14:textId="77777777" w:rsidTr="002D393D">
        <w:tc>
          <w:tcPr>
            <w:tcW w:w="928" w:type="dxa"/>
          </w:tcPr>
          <w:p w14:paraId="57D68854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S027</w:t>
            </w:r>
          </w:p>
        </w:tc>
        <w:tc>
          <w:tcPr>
            <w:tcW w:w="1195" w:type="dxa"/>
          </w:tcPr>
          <w:p w14:paraId="5C38EBFC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22,510</w:t>
            </w:r>
          </w:p>
        </w:tc>
        <w:tc>
          <w:tcPr>
            <w:tcW w:w="1350" w:type="dxa"/>
          </w:tcPr>
          <w:p w14:paraId="0EC20ADA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277,255</w:t>
            </w:r>
          </w:p>
        </w:tc>
        <w:tc>
          <w:tcPr>
            <w:tcW w:w="1161" w:type="dxa"/>
          </w:tcPr>
          <w:p w14:paraId="4526FAAD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036BA282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62,5</w:t>
            </w:r>
          </w:p>
        </w:tc>
        <w:tc>
          <w:tcPr>
            <w:tcW w:w="1339" w:type="dxa"/>
          </w:tcPr>
          <w:p w14:paraId="5345F8AB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3E618EBD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62,5</w:t>
            </w:r>
            <w:r w:rsidR="006E7647"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05" w:type="dxa"/>
          </w:tcPr>
          <w:p w14:paraId="3FADC19A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5885A82B" w14:textId="77777777" w:rsidTr="002D393D">
        <w:tc>
          <w:tcPr>
            <w:tcW w:w="928" w:type="dxa"/>
          </w:tcPr>
          <w:p w14:paraId="100DCCB0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S034</w:t>
            </w:r>
          </w:p>
        </w:tc>
        <w:tc>
          <w:tcPr>
            <w:tcW w:w="1195" w:type="dxa"/>
          </w:tcPr>
          <w:p w14:paraId="7C7245AA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557,20</w:t>
            </w:r>
          </w:p>
        </w:tc>
        <w:tc>
          <w:tcPr>
            <w:tcW w:w="1350" w:type="dxa"/>
          </w:tcPr>
          <w:p w14:paraId="46E780C5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2134,08</w:t>
            </w:r>
          </w:p>
        </w:tc>
        <w:tc>
          <w:tcPr>
            <w:tcW w:w="1161" w:type="dxa"/>
          </w:tcPr>
          <w:p w14:paraId="3A43E2B4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595CE4C3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499,13</w:t>
            </w:r>
          </w:p>
        </w:tc>
        <w:tc>
          <w:tcPr>
            <w:tcW w:w="1339" w:type="dxa"/>
          </w:tcPr>
          <w:p w14:paraId="5BC0F0B8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13DFA18E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399,13</w:t>
            </w:r>
          </w:p>
        </w:tc>
        <w:tc>
          <w:tcPr>
            <w:tcW w:w="905" w:type="dxa"/>
          </w:tcPr>
          <w:p w14:paraId="05458ED8" w14:textId="77777777" w:rsidR="001A54C4" w:rsidRPr="0035158C" w:rsidRDefault="00D45A1A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3D954B36" w14:textId="77777777" w:rsidTr="002D393D">
        <w:tc>
          <w:tcPr>
            <w:tcW w:w="928" w:type="dxa"/>
          </w:tcPr>
          <w:p w14:paraId="1A916033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S048</w:t>
            </w:r>
          </w:p>
        </w:tc>
        <w:tc>
          <w:tcPr>
            <w:tcW w:w="1195" w:type="dxa"/>
          </w:tcPr>
          <w:p w14:paraId="5624518D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740,00</w:t>
            </w:r>
          </w:p>
        </w:tc>
        <w:tc>
          <w:tcPr>
            <w:tcW w:w="1350" w:type="dxa"/>
          </w:tcPr>
          <w:p w14:paraId="4A5983EF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4 420,05</w:t>
            </w:r>
          </w:p>
        </w:tc>
        <w:tc>
          <w:tcPr>
            <w:tcW w:w="1161" w:type="dxa"/>
          </w:tcPr>
          <w:p w14:paraId="67274F6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6A1CF0C3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236,19</w:t>
            </w:r>
          </w:p>
        </w:tc>
        <w:tc>
          <w:tcPr>
            <w:tcW w:w="1339" w:type="dxa"/>
          </w:tcPr>
          <w:p w14:paraId="734D4F57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77E9A90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236,19</w:t>
            </w:r>
          </w:p>
        </w:tc>
        <w:tc>
          <w:tcPr>
            <w:tcW w:w="905" w:type="dxa"/>
          </w:tcPr>
          <w:p w14:paraId="5A06451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59F8D3FD" w14:textId="77777777" w:rsidTr="002D393D">
        <w:tc>
          <w:tcPr>
            <w:tcW w:w="928" w:type="dxa"/>
          </w:tcPr>
          <w:p w14:paraId="237337E0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S054</w:t>
            </w:r>
          </w:p>
        </w:tc>
        <w:tc>
          <w:tcPr>
            <w:tcW w:w="1195" w:type="dxa"/>
          </w:tcPr>
          <w:p w14:paraId="16335D6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164,49</w:t>
            </w:r>
          </w:p>
        </w:tc>
        <w:tc>
          <w:tcPr>
            <w:tcW w:w="1350" w:type="dxa"/>
          </w:tcPr>
          <w:p w14:paraId="4B91ECEA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1175,16</w:t>
            </w:r>
          </w:p>
        </w:tc>
        <w:tc>
          <w:tcPr>
            <w:tcW w:w="1161" w:type="dxa"/>
          </w:tcPr>
          <w:p w14:paraId="383A99F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3B313AC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16,88</w:t>
            </w:r>
          </w:p>
        </w:tc>
        <w:tc>
          <w:tcPr>
            <w:tcW w:w="1339" w:type="dxa"/>
          </w:tcPr>
          <w:p w14:paraId="6AA79D0E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3B4122F7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28,11</w:t>
            </w:r>
          </w:p>
        </w:tc>
        <w:tc>
          <w:tcPr>
            <w:tcW w:w="905" w:type="dxa"/>
          </w:tcPr>
          <w:p w14:paraId="4CE72164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5C1C7BFE" w14:textId="77777777" w:rsidTr="002D393D">
        <w:tc>
          <w:tcPr>
            <w:tcW w:w="928" w:type="dxa"/>
          </w:tcPr>
          <w:p w14:paraId="39E988DF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S055</w:t>
            </w:r>
          </w:p>
        </w:tc>
        <w:tc>
          <w:tcPr>
            <w:tcW w:w="1195" w:type="dxa"/>
          </w:tcPr>
          <w:p w14:paraId="4F34A56F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10,62</w:t>
            </w:r>
          </w:p>
        </w:tc>
        <w:tc>
          <w:tcPr>
            <w:tcW w:w="1350" w:type="dxa"/>
          </w:tcPr>
          <w:p w14:paraId="31BB65AC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34,05</w:t>
            </w:r>
          </w:p>
        </w:tc>
        <w:tc>
          <w:tcPr>
            <w:tcW w:w="1161" w:type="dxa"/>
          </w:tcPr>
          <w:p w14:paraId="7D3842DC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7269E7C8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5,55</w:t>
            </w:r>
          </w:p>
        </w:tc>
        <w:tc>
          <w:tcPr>
            <w:tcW w:w="1339" w:type="dxa"/>
          </w:tcPr>
          <w:p w14:paraId="63EDD938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36B31309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5,55</w:t>
            </w:r>
          </w:p>
        </w:tc>
        <w:tc>
          <w:tcPr>
            <w:tcW w:w="905" w:type="dxa"/>
          </w:tcPr>
          <w:p w14:paraId="0EEE0402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1A54C4" w:rsidRPr="0035158C" w14:paraId="61762B14" w14:textId="77777777" w:rsidTr="002D393D">
        <w:tc>
          <w:tcPr>
            <w:tcW w:w="928" w:type="dxa"/>
          </w:tcPr>
          <w:p w14:paraId="4BCDB31D" w14:textId="77777777" w:rsidR="001A54C4" w:rsidRPr="0035158C" w:rsidRDefault="001A54C4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S057</w:t>
            </w:r>
          </w:p>
        </w:tc>
        <w:tc>
          <w:tcPr>
            <w:tcW w:w="1195" w:type="dxa"/>
          </w:tcPr>
          <w:p w14:paraId="2D5D3255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144,13</w:t>
            </w:r>
          </w:p>
        </w:tc>
        <w:tc>
          <w:tcPr>
            <w:tcW w:w="1350" w:type="dxa"/>
          </w:tcPr>
          <w:p w14:paraId="6B60B5B3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105</w:t>
            </w:r>
          </w:p>
        </w:tc>
        <w:tc>
          <w:tcPr>
            <w:tcW w:w="1161" w:type="dxa"/>
          </w:tcPr>
          <w:p w14:paraId="7827978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3" w:type="dxa"/>
          </w:tcPr>
          <w:p w14:paraId="21ECE77E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26,56</w:t>
            </w:r>
          </w:p>
        </w:tc>
        <w:tc>
          <w:tcPr>
            <w:tcW w:w="1339" w:type="dxa"/>
          </w:tcPr>
          <w:p w14:paraId="18799156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995" w:type="dxa"/>
          </w:tcPr>
          <w:p w14:paraId="0AC94B70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26,56</w:t>
            </w:r>
          </w:p>
        </w:tc>
        <w:tc>
          <w:tcPr>
            <w:tcW w:w="905" w:type="dxa"/>
          </w:tcPr>
          <w:p w14:paraId="675FCE31" w14:textId="77777777" w:rsidR="001A54C4" w:rsidRPr="0035158C" w:rsidRDefault="00EF08D0" w:rsidP="0035158C">
            <w:pPr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bookmarkEnd w:id="32"/>
    </w:tbl>
    <w:p w14:paraId="0D5F9315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269A46ED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079FB1B7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33" w:name="_Toc36024408"/>
      <w:bookmarkStart w:id="34" w:name="_Toc37091436"/>
      <w:r w:rsidRPr="006A78FF">
        <w:rPr>
          <w:rFonts w:cs="Arial"/>
          <w:sz w:val="20"/>
          <w:szCs w:val="20"/>
        </w:rPr>
        <w:t xml:space="preserve">základní předpoklady pro odstranění </w:t>
      </w:r>
      <w:proofErr w:type="gramStart"/>
      <w:r w:rsidRPr="006A78FF">
        <w:rPr>
          <w:rFonts w:cs="Arial"/>
          <w:sz w:val="20"/>
          <w:szCs w:val="20"/>
        </w:rPr>
        <w:t>stavby - časové</w:t>
      </w:r>
      <w:proofErr w:type="gramEnd"/>
      <w:r w:rsidRPr="006A78FF">
        <w:rPr>
          <w:rFonts w:cs="Arial"/>
          <w:sz w:val="20"/>
          <w:szCs w:val="20"/>
        </w:rPr>
        <w:t xml:space="preserve"> údaje o průběhu prací, členění na etapy, orientační náklady, předpokládaný způsob odstranění stavby</w:t>
      </w:r>
      <w:bookmarkEnd w:id="33"/>
      <w:bookmarkEnd w:id="34"/>
    </w:p>
    <w:p w14:paraId="14717520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Časově bude odstranění stavby probíhat v jedné fázi, členění na etapy není uvažováno.</w:t>
      </w:r>
    </w:p>
    <w:p w14:paraId="5FA71694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Orientační náklady: </w:t>
      </w:r>
      <w:r w:rsidR="00843A68">
        <w:rPr>
          <w:rFonts w:ascii="Arial" w:hAnsi="Arial" w:cs="Arial"/>
          <w:sz w:val="20"/>
          <w:szCs w:val="20"/>
        </w:rPr>
        <w:t>115,42</w:t>
      </w:r>
      <w:r w:rsidRPr="006A78FF">
        <w:rPr>
          <w:rFonts w:ascii="Arial" w:hAnsi="Arial" w:cs="Arial"/>
          <w:sz w:val="20"/>
          <w:szCs w:val="20"/>
        </w:rPr>
        <w:t xml:space="preserve"> tis. Kč</w:t>
      </w:r>
    </w:p>
    <w:p w14:paraId="281A1052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Předpokládaný způsob odstranění:</w:t>
      </w:r>
    </w:p>
    <w:p w14:paraId="0AF0EA7E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Odstranění stropu, stěn a základů bude provedeno strojně.</w:t>
      </w:r>
    </w:p>
    <w:p w14:paraId="576088F0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2D723CA0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35" w:name="_Toc36024409"/>
      <w:bookmarkStart w:id="36" w:name="_Toc37091437"/>
      <w:r w:rsidRPr="006A78FF">
        <w:rPr>
          <w:rFonts w:cs="Arial"/>
          <w:sz w:val="20"/>
          <w:szCs w:val="20"/>
        </w:rPr>
        <w:t>stručný popis stavebních nebo inženýrských objektů a jejich konstrukcí</w:t>
      </w:r>
      <w:bookmarkEnd w:id="35"/>
      <w:bookmarkEnd w:id="36"/>
    </w:p>
    <w:p w14:paraId="128C8D0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Nebyl proveden podrobný stavebně-technický průzkum, popis konstrukcí je proveden na základě původní dokumentace a prohlídky stavby.</w:t>
      </w:r>
    </w:p>
    <w:p w14:paraId="350A591F" w14:textId="77777777" w:rsidR="00D45A1A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6909DA78" w14:textId="77777777" w:rsidR="00A56790" w:rsidRPr="00A56790" w:rsidRDefault="00D45A1A" w:rsidP="00A56790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A56790">
        <w:rPr>
          <w:rFonts w:ascii="Arial" w:hAnsi="Arial" w:cs="Arial"/>
          <w:b/>
          <w:bCs/>
          <w:sz w:val="20"/>
          <w:szCs w:val="20"/>
        </w:rPr>
        <w:t>C011</w:t>
      </w:r>
      <w:r w:rsidR="00A56790">
        <w:rPr>
          <w:rFonts w:ascii="Arial" w:hAnsi="Arial" w:cs="Arial"/>
          <w:b/>
          <w:bCs/>
          <w:sz w:val="20"/>
          <w:szCs w:val="20"/>
        </w:rPr>
        <w:t xml:space="preserve"> </w:t>
      </w:r>
      <w:r w:rsidR="00A56790">
        <w:rPr>
          <w:rFonts w:ascii="Arial" w:hAnsi="Arial" w:cs="Arial"/>
          <w:b/>
          <w:bCs/>
          <w:sz w:val="20"/>
          <w:szCs w:val="20"/>
        </w:rPr>
        <w:tab/>
      </w:r>
      <w:r w:rsidR="00A56790" w:rsidRPr="00A56790">
        <w:rPr>
          <w:rFonts w:ascii="Arial" w:hAnsi="Arial" w:cs="Arial"/>
          <w:sz w:val="20"/>
          <w:szCs w:val="20"/>
          <w:u w:val="single"/>
        </w:rPr>
        <w:t>Základy:</w:t>
      </w:r>
      <w:r w:rsidR="00A56790">
        <w:rPr>
          <w:rFonts w:ascii="Arial" w:hAnsi="Arial" w:cs="Arial"/>
          <w:sz w:val="20"/>
          <w:szCs w:val="20"/>
        </w:rPr>
        <w:t xml:space="preserve"> </w:t>
      </w:r>
      <w:r w:rsidR="00A56790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A56790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A56790" w:rsidRPr="006A78FF">
        <w:rPr>
          <w:rFonts w:ascii="Arial" w:hAnsi="Arial" w:cs="Arial"/>
          <w:sz w:val="20"/>
          <w:szCs w:val="20"/>
        </w:rPr>
        <w:t xml:space="preserve"> umístění je pod nosnými obvodovými stěnami,</w:t>
      </w:r>
      <w:r w:rsidR="00A56790">
        <w:rPr>
          <w:rFonts w:ascii="Arial" w:hAnsi="Arial" w:cs="Arial"/>
          <w:sz w:val="20"/>
          <w:szCs w:val="20"/>
        </w:rPr>
        <w:t xml:space="preserve">  </w:t>
      </w:r>
      <w:r w:rsidR="00A56790" w:rsidRPr="006A78FF">
        <w:rPr>
          <w:rFonts w:ascii="Arial" w:hAnsi="Arial" w:cs="Arial"/>
          <w:sz w:val="20"/>
          <w:szCs w:val="20"/>
        </w:rPr>
        <w:t xml:space="preserve">základová spára není ověřena, je uvažováno s hloubkou cca 1,0m pod upravený terén. </w:t>
      </w:r>
    </w:p>
    <w:p w14:paraId="3A0F1020" w14:textId="77777777" w:rsidR="00A56790" w:rsidRPr="00A56790" w:rsidRDefault="00A56790" w:rsidP="00A56790">
      <w:pPr>
        <w:spacing w:after="0" w:line="240" w:lineRule="auto"/>
        <w:ind w:left="1436" w:firstLine="4"/>
        <w:jc w:val="both"/>
        <w:rPr>
          <w:rFonts w:ascii="Arial" w:hAnsi="Arial" w:cs="Arial"/>
        </w:rPr>
      </w:pPr>
      <w:r w:rsidRPr="00A56790">
        <w:rPr>
          <w:rFonts w:ascii="Arial" w:hAnsi="Arial" w:cs="Arial"/>
          <w:sz w:val="20"/>
          <w:szCs w:val="20"/>
          <w:u w:val="single"/>
        </w:rPr>
        <w:t>Stěny: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Obvodové a nosné stěny jsou zděné, z cihelného zdiva. Vnitřní příčky jsou také zděné, ze stejného matriálu jako obvodové zdivo. </w:t>
      </w:r>
    </w:p>
    <w:p w14:paraId="6EEA6FFE" w14:textId="77777777" w:rsidR="00A56790" w:rsidRPr="00A56790" w:rsidRDefault="00A56790" w:rsidP="00A56790">
      <w:pPr>
        <w:spacing w:after="0" w:line="240" w:lineRule="auto"/>
        <w:ind w:left="1436" w:firstLine="4"/>
        <w:jc w:val="both"/>
        <w:rPr>
          <w:rFonts w:ascii="Arial" w:hAnsi="Arial" w:cs="Arial"/>
        </w:rPr>
      </w:pPr>
      <w:r w:rsidRPr="00A56790">
        <w:rPr>
          <w:rFonts w:ascii="Arial" w:hAnsi="Arial" w:cs="Arial"/>
          <w:sz w:val="20"/>
          <w:szCs w:val="20"/>
          <w:u w:val="single"/>
        </w:rPr>
        <w:t>Stropy: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Liší se podle typu </w:t>
      </w:r>
      <w:proofErr w:type="gramStart"/>
      <w:r w:rsidRPr="006A78FF">
        <w:rPr>
          <w:rFonts w:ascii="Arial" w:hAnsi="Arial" w:cs="Arial"/>
          <w:sz w:val="20"/>
          <w:szCs w:val="20"/>
        </w:rPr>
        <w:t>místnosti 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velká část je z stropních desek </w:t>
      </w:r>
      <w:proofErr w:type="spellStart"/>
      <w:proofErr w:type="gramStart"/>
      <w:r w:rsidRPr="006A78FF">
        <w:rPr>
          <w:rFonts w:ascii="Arial" w:hAnsi="Arial" w:cs="Arial"/>
          <w:sz w:val="20"/>
          <w:szCs w:val="20"/>
        </w:rPr>
        <w:t>Hurdis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Strop v ostatních místnostech tvoří dřevěné </w:t>
      </w:r>
      <w:proofErr w:type="gramStart"/>
      <w:r w:rsidRPr="006A78FF">
        <w:rPr>
          <w:rFonts w:ascii="Arial" w:hAnsi="Arial" w:cs="Arial"/>
          <w:sz w:val="20"/>
          <w:szCs w:val="20"/>
        </w:rPr>
        <w:t>podbití 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 </w:t>
      </w:r>
    </w:p>
    <w:p w14:paraId="32D75158" w14:textId="77777777" w:rsidR="00A56790" w:rsidRPr="00A56790" w:rsidRDefault="00A56790" w:rsidP="00A56790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A56790">
        <w:rPr>
          <w:rFonts w:ascii="Arial" w:hAnsi="Arial" w:cs="Arial"/>
          <w:sz w:val="20"/>
          <w:szCs w:val="20"/>
          <w:u w:val="single"/>
        </w:rPr>
        <w:t>Střecha: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Valbová střecha tvořena dřevěným vazníkem s krytinou z asfaltových šindelů. </w:t>
      </w:r>
    </w:p>
    <w:p w14:paraId="0958705E" w14:textId="77777777" w:rsidR="00A56790" w:rsidRPr="00A56790" w:rsidRDefault="00A56790" w:rsidP="00A56790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A56790">
        <w:rPr>
          <w:rFonts w:ascii="Arial" w:hAnsi="Arial" w:cs="Arial"/>
          <w:sz w:val="20"/>
          <w:szCs w:val="20"/>
          <w:u w:val="single"/>
        </w:rPr>
        <w:t>Podlahy: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Podlahy jsou v celém objektu keramické. </w:t>
      </w:r>
    </w:p>
    <w:p w14:paraId="20DB7FFF" w14:textId="77777777" w:rsidR="00A56790" w:rsidRPr="00A56790" w:rsidRDefault="00A56790" w:rsidP="00A56790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A56790">
        <w:rPr>
          <w:rFonts w:ascii="Arial" w:hAnsi="Arial" w:cs="Arial"/>
          <w:sz w:val="20"/>
          <w:szCs w:val="20"/>
          <w:u w:val="single"/>
        </w:rPr>
        <w:t>Omítky: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1FCA15CE" w14:textId="77777777" w:rsidR="00D45A1A" w:rsidRDefault="00A56790" w:rsidP="00A56790">
      <w:pPr>
        <w:spacing w:after="0" w:line="240" w:lineRule="auto"/>
        <w:ind w:left="720" w:firstLine="720"/>
        <w:jc w:val="both"/>
        <w:rPr>
          <w:rFonts w:ascii="Arial" w:hAnsi="Arial" w:cs="Arial"/>
          <w:sz w:val="20"/>
          <w:szCs w:val="20"/>
        </w:rPr>
      </w:pPr>
      <w:r w:rsidRPr="00A56790">
        <w:rPr>
          <w:rFonts w:ascii="Arial" w:hAnsi="Arial" w:cs="Arial"/>
          <w:sz w:val="20"/>
          <w:szCs w:val="20"/>
          <w:u w:val="single"/>
        </w:rPr>
        <w:t>Obklady: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Obklady jsou na </w:t>
      </w:r>
      <w:proofErr w:type="spellStart"/>
      <w:r w:rsidRPr="006A78FF">
        <w:rPr>
          <w:rFonts w:ascii="Arial" w:hAnsi="Arial" w:cs="Arial"/>
          <w:sz w:val="20"/>
          <w:szCs w:val="20"/>
        </w:rPr>
        <w:t>wc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a ve </w:t>
      </w:r>
      <w:proofErr w:type="gramStart"/>
      <w:r w:rsidRPr="006A78FF">
        <w:rPr>
          <w:rFonts w:ascii="Arial" w:hAnsi="Arial" w:cs="Arial"/>
          <w:sz w:val="20"/>
          <w:szCs w:val="20"/>
        </w:rPr>
        <w:t>sprchách ,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převážně do výšky 1,6 m .  </w:t>
      </w:r>
    </w:p>
    <w:p w14:paraId="26B35435" w14:textId="77777777" w:rsidR="002028FA" w:rsidRPr="00A56790" w:rsidRDefault="002028FA" w:rsidP="00A56790">
      <w:pPr>
        <w:spacing w:after="0" w:line="240" w:lineRule="auto"/>
        <w:ind w:left="720" w:firstLine="720"/>
        <w:jc w:val="both"/>
        <w:rPr>
          <w:rFonts w:ascii="Arial" w:hAnsi="Arial" w:cs="Arial"/>
          <w:sz w:val="20"/>
          <w:szCs w:val="20"/>
        </w:rPr>
      </w:pPr>
    </w:p>
    <w:p w14:paraId="48B23CF6" w14:textId="77777777" w:rsidR="002028FA" w:rsidRPr="006A78FF" w:rsidRDefault="00D45A1A" w:rsidP="002028FA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2028FA">
        <w:rPr>
          <w:rFonts w:ascii="Arial" w:hAnsi="Arial" w:cs="Arial"/>
          <w:b/>
          <w:bCs/>
          <w:sz w:val="20"/>
          <w:szCs w:val="20"/>
        </w:rPr>
        <w:t>H015</w:t>
      </w:r>
      <w:r w:rsidR="002028FA">
        <w:rPr>
          <w:rFonts w:ascii="Arial" w:hAnsi="Arial" w:cs="Arial"/>
          <w:b/>
          <w:bCs/>
          <w:sz w:val="20"/>
          <w:szCs w:val="20"/>
        </w:rPr>
        <w:tab/>
      </w:r>
      <w:r w:rsidR="002028FA" w:rsidRPr="002028FA">
        <w:rPr>
          <w:rFonts w:ascii="Arial" w:hAnsi="Arial" w:cs="Arial"/>
          <w:sz w:val="20"/>
          <w:szCs w:val="20"/>
          <w:u w:val="single"/>
        </w:rPr>
        <w:t>Základy</w:t>
      </w:r>
      <w:r w:rsidR="002028FA" w:rsidRPr="006A78FF">
        <w:rPr>
          <w:rFonts w:ascii="Arial" w:hAnsi="Arial" w:cs="Arial"/>
          <w:sz w:val="20"/>
          <w:szCs w:val="20"/>
        </w:rPr>
        <w:t>:</w:t>
      </w:r>
      <w:r w:rsidR="002028FA">
        <w:rPr>
          <w:rFonts w:ascii="Arial" w:hAnsi="Arial" w:cs="Arial"/>
          <w:sz w:val="20"/>
          <w:szCs w:val="20"/>
        </w:rPr>
        <w:t xml:space="preserve"> </w:t>
      </w:r>
      <w:r w:rsidR="002028FA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2028FA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2028FA" w:rsidRPr="006A78FF">
        <w:rPr>
          <w:rFonts w:ascii="Arial" w:hAnsi="Arial" w:cs="Arial"/>
          <w:sz w:val="20"/>
          <w:szCs w:val="20"/>
        </w:rPr>
        <w:t xml:space="preserve"> umístění je pod nosnými obvodovými stěnami, základová spára není ověřena, je uvažováno s hloubkou cca 1,0m pod upravený terén. </w:t>
      </w:r>
    </w:p>
    <w:p w14:paraId="78D97CAF" w14:textId="77777777" w:rsidR="002028FA" w:rsidRPr="002028FA" w:rsidRDefault="002028FA" w:rsidP="002028FA">
      <w:pPr>
        <w:spacing w:after="0" w:line="240" w:lineRule="auto"/>
        <w:ind w:left="1436" w:firstLine="4"/>
        <w:jc w:val="both"/>
        <w:rPr>
          <w:rFonts w:ascii="Arial" w:hAnsi="Arial" w:cs="Arial"/>
          <w:u w:val="single"/>
        </w:rPr>
      </w:pPr>
      <w:r w:rsidRPr="002028FA">
        <w:rPr>
          <w:rFonts w:ascii="Arial" w:hAnsi="Arial" w:cs="Arial"/>
          <w:sz w:val="20"/>
          <w:szCs w:val="20"/>
          <w:u w:val="single"/>
        </w:rPr>
        <w:t>Stěny: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Obvodové a nosné stěny jsou zděné, z cihelného zdiva. Vnitřní příčky jsou také zděné, ze stejného matriálu jako obvodové zdivo. Vnitřní stěny jsou opatřeny keramickým obkladem. </w:t>
      </w:r>
    </w:p>
    <w:p w14:paraId="4A91452D" w14:textId="77777777" w:rsidR="002028FA" w:rsidRPr="002028FA" w:rsidRDefault="002028FA" w:rsidP="002028FA">
      <w:pPr>
        <w:spacing w:after="0" w:line="240" w:lineRule="auto"/>
        <w:ind w:left="716" w:firstLine="720"/>
        <w:jc w:val="both"/>
        <w:rPr>
          <w:rFonts w:ascii="Arial" w:hAnsi="Arial" w:cs="Arial"/>
          <w:u w:val="single"/>
        </w:rPr>
      </w:pPr>
      <w:r w:rsidRPr="002028FA">
        <w:rPr>
          <w:rFonts w:ascii="Arial" w:hAnsi="Arial" w:cs="Arial"/>
          <w:sz w:val="20"/>
          <w:szCs w:val="20"/>
          <w:u w:val="single"/>
        </w:rPr>
        <w:t>Stropy: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4217B613" w14:textId="77777777" w:rsidR="002028FA" w:rsidRPr="002028FA" w:rsidRDefault="002028FA" w:rsidP="002028FA">
      <w:pPr>
        <w:spacing w:after="0" w:line="240" w:lineRule="auto"/>
        <w:ind w:left="1436"/>
        <w:jc w:val="both"/>
        <w:rPr>
          <w:rFonts w:ascii="Arial" w:hAnsi="Arial" w:cs="Arial"/>
          <w:u w:val="single"/>
        </w:rPr>
      </w:pPr>
      <w:r w:rsidRPr="002028FA">
        <w:rPr>
          <w:rFonts w:ascii="Arial" w:hAnsi="Arial" w:cs="Arial"/>
          <w:sz w:val="20"/>
          <w:szCs w:val="20"/>
          <w:u w:val="single"/>
        </w:rPr>
        <w:t>Střecha: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Je plochá tvořená z železobetonových </w:t>
      </w:r>
      <w:proofErr w:type="gramStart"/>
      <w:r w:rsidRPr="006A78FF">
        <w:rPr>
          <w:rFonts w:ascii="Arial" w:hAnsi="Arial" w:cs="Arial"/>
          <w:sz w:val="20"/>
          <w:szCs w:val="20"/>
        </w:rPr>
        <w:t>panelů 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Jako krytina je použita asfaltová lepenka. </w:t>
      </w:r>
    </w:p>
    <w:p w14:paraId="22B0D1DE" w14:textId="77777777" w:rsidR="002028FA" w:rsidRPr="002028FA" w:rsidRDefault="002028FA" w:rsidP="002028FA">
      <w:pPr>
        <w:spacing w:after="0" w:line="240" w:lineRule="auto"/>
        <w:ind w:left="716" w:firstLine="720"/>
        <w:jc w:val="both"/>
        <w:rPr>
          <w:rFonts w:ascii="Arial" w:hAnsi="Arial" w:cs="Arial"/>
          <w:u w:val="single"/>
        </w:rPr>
      </w:pPr>
      <w:r w:rsidRPr="002028FA">
        <w:rPr>
          <w:rFonts w:ascii="Arial" w:hAnsi="Arial" w:cs="Arial"/>
          <w:sz w:val="20"/>
          <w:szCs w:val="20"/>
          <w:u w:val="single"/>
        </w:rPr>
        <w:t>Podlahy: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Podlahy jsou v celém objektu keramické. </w:t>
      </w:r>
    </w:p>
    <w:p w14:paraId="746FF8C1" w14:textId="77777777" w:rsidR="002028FA" w:rsidRPr="002028FA" w:rsidRDefault="002028FA" w:rsidP="002028FA">
      <w:pPr>
        <w:spacing w:after="0" w:line="240" w:lineRule="auto"/>
        <w:ind w:left="716" w:firstLine="720"/>
        <w:jc w:val="both"/>
        <w:rPr>
          <w:rFonts w:ascii="Arial" w:hAnsi="Arial" w:cs="Arial"/>
          <w:u w:val="single"/>
        </w:rPr>
      </w:pPr>
      <w:r w:rsidRPr="002028FA">
        <w:rPr>
          <w:rFonts w:ascii="Arial" w:hAnsi="Arial" w:cs="Arial"/>
          <w:sz w:val="20"/>
          <w:szCs w:val="20"/>
          <w:u w:val="single"/>
        </w:rPr>
        <w:t>Omítky: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06A6EC6B" w14:textId="77777777" w:rsidR="002028FA" w:rsidRPr="002028FA" w:rsidRDefault="002028FA" w:rsidP="002028FA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  <w:u w:val="single"/>
        </w:rPr>
      </w:pPr>
      <w:r w:rsidRPr="002028FA">
        <w:rPr>
          <w:rFonts w:ascii="Arial" w:hAnsi="Arial" w:cs="Arial"/>
          <w:sz w:val="20"/>
          <w:szCs w:val="20"/>
          <w:u w:val="single"/>
        </w:rPr>
        <w:t>Obklady: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Vnitřní stěny jsou opatřeny </w:t>
      </w:r>
      <w:proofErr w:type="gramStart"/>
      <w:r w:rsidRPr="006A78FF">
        <w:rPr>
          <w:rFonts w:ascii="Arial" w:hAnsi="Arial" w:cs="Arial"/>
          <w:sz w:val="20"/>
          <w:szCs w:val="20"/>
        </w:rPr>
        <w:t>keramickým  obkladem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do výšky 1500mm. Fasáda je opatřena keramickým soklem. </w:t>
      </w:r>
    </w:p>
    <w:p w14:paraId="4CC8725A" w14:textId="77777777" w:rsidR="00D45A1A" w:rsidRPr="002028FA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40D7CA5A" w14:textId="77777777" w:rsidR="00B8407E" w:rsidRPr="006A78FF" w:rsidRDefault="00D45A1A" w:rsidP="00B8407E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2028FA">
        <w:rPr>
          <w:rFonts w:ascii="Arial" w:hAnsi="Arial" w:cs="Arial"/>
          <w:b/>
          <w:bCs/>
          <w:sz w:val="20"/>
          <w:szCs w:val="20"/>
        </w:rPr>
        <w:t>H061</w:t>
      </w:r>
      <w:r w:rsidR="00B8407E">
        <w:rPr>
          <w:rFonts w:ascii="Arial" w:hAnsi="Arial" w:cs="Arial"/>
          <w:b/>
          <w:bCs/>
          <w:sz w:val="20"/>
          <w:szCs w:val="20"/>
        </w:rPr>
        <w:tab/>
      </w:r>
      <w:r w:rsidR="00B8407E" w:rsidRPr="00B8407E">
        <w:rPr>
          <w:rFonts w:ascii="Arial" w:hAnsi="Arial" w:cs="Arial"/>
          <w:sz w:val="20"/>
          <w:szCs w:val="20"/>
          <w:u w:val="single"/>
        </w:rPr>
        <w:t>Základy</w:t>
      </w:r>
      <w:r w:rsidR="00B8407E" w:rsidRPr="006A78FF">
        <w:rPr>
          <w:rFonts w:ascii="Arial" w:hAnsi="Arial" w:cs="Arial"/>
          <w:sz w:val="20"/>
          <w:szCs w:val="20"/>
        </w:rPr>
        <w:t>:</w:t>
      </w:r>
      <w:r w:rsidR="00B8407E">
        <w:rPr>
          <w:rFonts w:ascii="Arial" w:hAnsi="Arial" w:cs="Arial"/>
        </w:rPr>
        <w:t xml:space="preserve"> </w:t>
      </w:r>
      <w:r w:rsidR="00B8407E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B8407E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B8407E" w:rsidRPr="006A78FF">
        <w:rPr>
          <w:rFonts w:ascii="Arial" w:hAnsi="Arial" w:cs="Arial"/>
          <w:sz w:val="20"/>
          <w:szCs w:val="20"/>
        </w:rPr>
        <w:t xml:space="preserve"> umístění je pod nosnými obvodovými stěnami, základová spára není ověřena, je uvažováno s hloubkou cca 1,0m pod upravený terén. </w:t>
      </w:r>
    </w:p>
    <w:p w14:paraId="317AA880" w14:textId="77777777" w:rsidR="00B8407E" w:rsidRPr="00B8407E" w:rsidRDefault="00B8407E" w:rsidP="00B8407E">
      <w:pPr>
        <w:spacing w:after="0" w:line="240" w:lineRule="auto"/>
        <w:ind w:left="1436" w:firstLine="4"/>
        <w:jc w:val="both"/>
        <w:rPr>
          <w:rFonts w:ascii="Arial" w:hAnsi="Arial" w:cs="Arial"/>
        </w:rPr>
      </w:pPr>
      <w:r w:rsidRPr="00B8407E">
        <w:rPr>
          <w:rFonts w:ascii="Arial" w:hAnsi="Arial" w:cs="Arial"/>
          <w:sz w:val="20"/>
          <w:szCs w:val="20"/>
          <w:u w:val="single"/>
        </w:rPr>
        <w:t>Stěny: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Nosnou konstrukci objektu tvoří dřevěné sloupy </w:t>
      </w:r>
      <w:proofErr w:type="spellStart"/>
      <w:r w:rsidRPr="006A78FF">
        <w:rPr>
          <w:rFonts w:ascii="Arial" w:hAnsi="Arial" w:cs="Arial"/>
          <w:sz w:val="20"/>
          <w:szCs w:val="20"/>
        </w:rPr>
        <w:t>rozm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. 200/200 mm a dřevěné sbíjené příhradové </w:t>
      </w:r>
      <w:proofErr w:type="gramStart"/>
      <w:r w:rsidRPr="006A78FF">
        <w:rPr>
          <w:rFonts w:ascii="Arial" w:hAnsi="Arial" w:cs="Arial"/>
          <w:sz w:val="20"/>
          <w:szCs w:val="20"/>
        </w:rPr>
        <w:t>vazníky  kladené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na dřevěný průvlak </w:t>
      </w:r>
      <w:proofErr w:type="spellStart"/>
      <w:r w:rsidRPr="006A78FF">
        <w:rPr>
          <w:rFonts w:ascii="Arial" w:hAnsi="Arial" w:cs="Arial"/>
          <w:sz w:val="20"/>
          <w:szCs w:val="20"/>
        </w:rPr>
        <w:t>rozm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. 200/200 mm uložený na sloupech. Obvodové stěny jsou zděné z plných cihel </w:t>
      </w:r>
      <w:proofErr w:type="spellStart"/>
      <w:r w:rsidRPr="006A78FF">
        <w:rPr>
          <w:rFonts w:ascii="Arial" w:hAnsi="Arial" w:cs="Arial"/>
          <w:sz w:val="20"/>
          <w:szCs w:val="20"/>
        </w:rPr>
        <w:t>tl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. 400, 450 a 500 mm. Střední zeď je tl.200 mm se ztužujícími </w:t>
      </w:r>
      <w:proofErr w:type="spellStart"/>
      <w:r w:rsidRPr="006A78FF">
        <w:rPr>
          <w:rFonts w:ascii="Arial" w:hAnsi="Arial" w:cs="Arial"/>
          <w:sz w:val="20"/>
          <w:szCs w:val="20"/>
        </w:rPr>
        <w:t>pilířky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6A78FF">
        <w:rPr>
          <w:rFonts w:ascii="Arial" w:hAnsi="Arial" w:cs="Arial"/>
          <w:sz w:val="20"/>
          <w:szCs w:val="20"/>
        </w:rPr>
        <w:t>tl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. 500 mm po cca </w:t>
      </w:r>
      <w:proofErr w:type="gramStart"/>
      <w:r w:rsidRPr="006A78FF">
        <w:rPr>
          <w:rFonts w:ascii="Arial" w:hAnsi="Arial" w:cs="Arial"/>
          <w:sz w:val="20"/>
          <w:szCs w:val="20"/>
        </w:rPr>
        <w:t>4m</w:t>
      </w:r>
      <w:proofErr w:type="gramEnd"/>
      <w:r w:rsidRPr="006A78FF">
        <w:rPr>
          <w:rFonts w:ascii="Arial" w:hAnsi="Arial" w:cs="Arial"/>
          <w:sz w:val="20"/>
          <w:szCs w:val="20"/>
        </w:rPr>
        <w:t>. Tato zeď je vyvedena nad střechu o 450 mm z požárních důvodů.</w:t>
      </w:r>
      <w:r w:rsidRPr="006A78FF"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Dělící stěny a podhledy ve </w:t>
      </w:r>
      <w:proofErr w:type="spellStart"/>
      <w:r w:rsidRPr="006A78FF">
        <w:rPr>
          <w:rFonts w:ascii="Arial" w:hAnsi="Arial" w:cs="Arial"/>
          <w:sz w:val="20"/>
          <w:szCs w:val="20"/>
        </w:rPr>
        <w:t>vestavcích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jsou provedeny z laminátových desek na dřevěnou nosnou konstrukci.</w:t>
      </w:r>
    </w:p>
    <w:p w14:paraId="499F0D1E" w14:textId="77777777" w:rsidR="00B8407E" w:rsidRPr="00B8407E" w:rsidRDefault="00B8407E" w:rsidP="00B8407E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B8407E">
        <w:rPr>
          <w:rFonts w:ascii="Arial" w:hAnsi="Arial" w:cs="Arial"/>
          <w:sz w:val="20"/>
          <w:szCs w:val="20"/>
          <w:u w:val="single"/>
        </w:rPr>
        <w:t>Stropy: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Tvořeno železobetonovými stropními deskami.</w:t>
      </w:r>
    </w:p>
    <w:p w14:paraId="75C710D6" w14:textId="77777777" w:rsidR="00B8407E" w:rsidRPr="00B8407E" w:rsidRDefault="00B8407E" w:rsidP="00B8407E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sz w:val="20"/>
          <w:szCs w:val="20"/>
          <w:u w:val="single"/>
        </w:rPr>
        <w:t>Střecha: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Sedlová tvořena dřevěným vazníkem. Krytina z asfaltové lepenky na bednění a klempířské výrobky jsou z pozinkovaného plechu.</w:t>
      </w:r>
      <w:r w:rsidRPr="006A78FF">
        <w:rPr>
          <w:rFonts w:ascii="Arial" w:hAnsi="Arial" w:cs="Arial"/>
          <w:sz w:val="20"/>
          <w:szCs w:val="20"/>
        </w:rPr>
        <w:tab/>
      </w:r>
    </w:p>
    <w:p w14:paraId="70DDD2E2" w14:textId="77777777" w:rsidR="00B8407E" w:rsidRPr="00B8407E" w:rsidRDefault="00B8407E" w:rsidP="00B8407E">
      <w:pPr>
        <w:spacing w:after="0" w:line="240" w:lineRule="auto"/>
        <w:ind w:left="1436"/>
        <w:jc w:val="both"/>
        <w:rPr>
          <w:rFonts w:ascii="Arial" w:hAnsi="Arial" w:cs="Arial"/>
          <w:u w:val="single"/>
        </w:rPr>
      </w:pPr>
      <w:r w:rsidRPr="00B8407E">
        <w:rPr>
          <w:rFonts w:ascii="Arial" w:hAnsi="Arial" w:cs="Arial"/>
          <w:sz w:val="20"/>
          <w:szCs w:val="20"/>
          <w:u w:val="single"/>
        </w:rPr>
        <w:t>Podlahy: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Podlahy jsou provedeny dle charakteru místností – skladovací prostory mají betonovou podlahu, kanceláře mají PVC, sociální zařízení má keramickou dlažbu</w:t>
      </w:r>
    </w:p>
    <w:p w14:paraId="08F00CBC" w14:textId="77777777" w:rsidR="00B8407E" w:rsidRPr="00B8407E" w:rsidRDefault="00B8407E" w:rsidP="00B8407E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B8407E">
        <w:rPr>
          <w:rFonts w:ascii="Arial" w:hAnsi="Arial" w:cs="Arial"/>
          <w:sz w:val="20"/>
          <w:szCs w:val="20"/>
          <w:u w:val="single"/>
        </w:rPr>
        <w:t>Omítky: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7C2539AC" w14:textId="77777777" w:rsidR="00B8407E" w:rsidRPr="00B8407E" w:rsidRDefault="00B8407E" w:rsidP="00B8407E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  <w:u w:val="single"/>
        </w:rPr>
      </w:pPr>
      <w:r w:rsidRPr="00B8407E">
        <w:rPr>
          <w:rFonts w:ascii="Arial" w:hAnsi="Arial" w:cs="Arial"/>
          <w:sz w:val="20"/>
          <w:szCs w:val="20"/>
          <w:u w:val="single"/>
        </w:rPr>
        <w:t>Obklady: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Vnitřní keramické obklady jsou v sociálním zařízení max. do výšky 2100 mm.</w:t>
      </w:r>
      <w:r w:rsidRPr="006A78FF"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V části nadpraží je obvodový plášť tvořen bedněním na dřevěné konstrukci.</w:t>
      </w:r>
    </w:p>
    <w:p w14:paraId="3B227039" w14:textId="77777777" w:rsidR="00D45A1A" w:rsidRPr="002028FA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79BACA10" w14:textId="77777777" w:rsidR="00B8407E" w:rsidRDefault="00D45A1A" w:rsidP="00B8407E">
      <w:pPr>
        <w:spacing w:after="0" w:line="240" w:lineRule="auto"/>
        <w:ind w:left="1436" w:hanging="1152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H104</w:t>
      </w:r>
      <w:r w:rsidR="00B8407E">
        <w:rPr>
          <w:rFonts w:ascii="Arial" w:hAnsi="Arial" w:cs="Arial"/>
          <w:b/>
          <w:bCs/>
          <w:sz w:val="20"/>
          <w:szCs w:val="20"/>
        </w:rPr>
        <w:tab/>
      </w:r>
      <w:r w:rsidR="00B8407E" w:rsidRPr="00B8407E">
        <w:rPr>
          <w:rFonts w:ascii="Arial" w:hAnsi="Arial" w:cs="Arial"/>
          <w:sz w:val="20"/>
          <w:szCs w:val="20"/>
          <w:u w:val="single"/>
        </w:rPr>
        <w:t>Základy</w:t>
      </w:r>
      <w:r w:rsidR="00B8407E" w:rsidRPr="00B8407E">
        <w:rPr>
          <w:rFonts w:ascii="Arial" w:hAnsi="Arial" w:cs="Arial"/>
          <w:sz w:val="20"/>
          <w:szCs w:val="20"/>
        </w:rPr>
        <w:t>:</w:t>
      </w:r>
      <w:r w:rsidR="00B8407E">
        <w:rPr>
          <w:rFonts w:ascii="Arial" w:hAnsi="Arial" w:cs="Arial"/>
          <w:sz w:val="20"/>
          <w:szCs w:val="20"/>
        </w:rPr>
        <w:t xml:space="preserve"> </w:t>
      </w:r>
      <w:r w:rsidR="00B8407E" w:rsidRPr="006A78FF">
        <w:rPr>
          <w:rFonts w:ascii="Arial" w:hAnsi="Arial" w:cs="Arial"/>
          <w:sz w:val="20"/>
          <w:szCs w:val="20"/>
        </w:rPr>
        <w:t>Založení objektu na betonových silničních panelech, u spojovacího krčku u nové části jsou zřejmě silniční panely podbetonované do nezámrzné hloubky.</w:t>
      </w:r>
    </w:p>
    <w:p w14:paraId="0DE6D0B6" w14:textId="77777777" w:rsidR="00B8407E" w:rsidRPr="006A78FF" w:rsidRDefault="00B8407E" w:rsidP="00B8407E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sz w:val="20"/>
          <w:szCs w:val="20"/>
          <w:u w:val="single"/>
        </w:rPr>
        <w:t>Nosný systém</w:t>
      </w:r>
      <w:r>
        <w:rPr>
          <w:rFonts w:ascii="Arial" w:hAnsi="Arial" w:cs="Arial"/>
          <w:sz w:val="20"/>
          <w:szCs w:val="20"/>
        </w:rPr>
        <w:t xml:space="preserve">: </w:t>
      </w:r>
      <w:r w:rsidRPr="006A78FF">
        <w:rPr>
          <w:rFonts w:ascii="Arial" w:hAnsi="Arial" w:cs="Arial"/>
          <w:sz w:val="20"/>
          <w:szCs w:val="20"/>
        </w:rPr>
        <w:t>Jedná se o montované buňky s nosnou konstrukcí ocelovou, složenou z ocel. nosníků „I“ a „U“, doplněnou dřevěnými profily. Venkovní opláštění je z</w:t>
      </w:r>
      <w:r>
        <w:rPr>
          <w:rFonts w:ascii="Arial" w:hAnsi="Arial" w:cs="Arial"/>
          <w:sz w:val="20"/>
          <w:szCs w:val="20"/>
        </w:rPr>
        <w:t> </w:t>
      </w:r>
      <w:r w:rsidRPr="006A78FF">
        <w:rPr>
          <w:rFonts w:ascii="Arial" w:hAnsi="Arial" w:cs="Arial"/>
          <w:sz w:val="20"/>
          <w:szCs w:val="20"/>
        </w:rPr>
        <w:t>plechu</w:t>
      </w:r>
      <w:r>
        <w:rPr>
          <w:rFonts w:ascii="Arial" w:hAnsi="Arial" w:cs="Arial"/>
          <w:sz w:val="20"/>
          <w:szCs w:val="20"/>
        </w:rPr>
        <w:t xml:space="preserve">, </w:t>
      </w:r>
      <w:r w:rsidRPr="006A78FF">
        <w:rPr>
          <w:rFonts w:ascii="Arial" w:hAnsi="Arial" w:cs="Arial"/>
          <w:sz w:val="20"/>
          <w:szCs w:val="20"/>
        </w:rPr>
        <w:t>uchyceno na pomocných ocel. profilech, které jsou součástí tohoto opláštění, ty jsou kotveny do pomocné dřevěné konstrukce vruty, eternitové desky, tepelná izolace, dřevěná prkna a dřevotříska se sololitem.</w:t>
      </w:r>
    </w:p>
    <w:p w14:paraId="6AE18432" w14:textId="77777777" w:rsidR="00B8407E" w:rsidRPr="006A78FF" w:rsidRDefault="00B8407E" w:rsidP="00B8407E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B8407E">
        <w:rPr>
          <w:rFonts w:ascii="Arial" w:hAnsi="Arial" w:cs="Arial"/>
          <w:sz w:val="20"/>
          <w:szCs w:val="20"/>
          <w:u w:val="single"/>
        </w:rPr>
        <w:t>Strop</w:t>
      </w:r>
      <w:r>
        <w:rPr>
          <w:rFonts w:ascii="Arial" w:hAnsi="Arial" w:cs="Arial"/>
          <w:sz w:val="20"/>
          <w:szCs w:val="20"/>
        </w:rPr>
        <w:t xml:space="preserve">: </w:t>
      </w:r>
      <w:r w:rsidRPr="006A78FF">
        <w:rPr>
          <w:rFonts w:ascii="Arial" w:hAnsi="Arial" w:cs="Arial"/>
          <w:sz w:val="20"/>
          <w:szCs w:val="20"/>
        </w:rPr>
        <w:t>Nosná konstrukce stropu je z ocelových profilů „I“ a „U“ s pomocnou dřevěnou konstrukcí z trámků, uložených ve spádu a prken s tepelnou izolací a plechovou krytinou.</w:t>
      </w:r>
      <w:r w:rsidRPr="006A78FF">
        <w:rPr>
          <w:rFonts w:ascii="Arial" w:hAnsi="Arial" w:cs="Arial"/>
        </w:rPr>
        <w:t xml:space="preserve"> </w:t>
      </w:r>
    </w:p>
    <w:p w14:paraId="68996733" w14:textId="77777777" w:rsidR="00B8407E" w:rsidRPr="006A78FF" w:rsidRDefault="00B8407E" w:rsidP="00B8407E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sz w:val="20"/>
          <w:szCs w:val="20"/>
          <w:u w:val="single"/>
        </w:rPr>
        <w:t>Střecha</w:t>
      </w:r>
      <w:r>
        <w:rPr>
          <w:rFonts w:ascii="Arial" w:hAnsi="Arial" w:cs="Arial"/>
          <w:sz w:val="20"/>
          <w:szCs w:val="20"/>
        </w:rPr>
        <w:t xml:space="preserve">: </w:t>
      </w:r>
      <w:r w:rsidRPr="006A78FF">
        <w:rPr>
          <w:rFonts w:ascii="Arial" w:hAnsi="Arial" w:cs="Arial"/>
          <w:sz w:val="20"/>
          <w:szCs w:val="20"/>
        </w:rPr>
        <w:t xml:space="preserve">Střechy nad buňkami jsou ploché se spádem k </w:t>
      </w:r>
      <w:proofErr w:type="spellStart"/>
      <w:r w:rsidRPr="006A78FF">
        <w:rPr>
          <w:rFonts w:ascii="Arial" w:hAnsi="Arial" w:cs="Arial"/>
          <w:sz w:val="20"/>
          <w:szCs w:val="20"/>
        </w:rPr>
        <w:t>mezistřešním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žlabům s krytinou z pozinkovaného plechu.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Nad spojovacími krčky je střecha sedlová, uchycená na ocel. profilech „U“ s krytinou z pozinkovaného plechu.</w:t>
      </w:r>
    </w:p>
    <w:p w14:paraId="6019053D" w14:textId="77777777" w:rsidR="00B8407E" w:rsidRPr="006A78FF" w:rsidRDefault="00B8407E" w:rsidP="00B8407E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sz w:val="20"/>
          <w:szCs w:val="20"/>
          <w:u w:val="single"/>
        </w:rPr>
        <w:t>Podlahy</w:t>
      </w:r>
      <w:r>
        <w:rPr>
          <w:rFonts w:ascii="Arial" w:hAnsi="Arial" w:cs="Arial"/>
          <w:sz w:val="20"/>
          <w:szCs w:val="20"/>
        </w:rPr>
        <w:t>: V</w:t>
      </w:r>
      <w:r w:rsidRPr="006A78FF">
        <w:rPr>
          <w:rFonts w:ascii="Arial" w:hAnsi="Arial" w:cs="Arial"/>
          <w:sz w:val="20"/>
          <w:szCs w:val="20"/>
        </w:rPr>
        <w:t xml:space="preserve"> celém objektu jsou dvouvrstvé betonové s vodotěsnou a tepelnou izolací, nášlapné vrstvy jsou většinou koberce, v soc. zařízení keramická dlažba.</w:t>
      </w:r>
    </w:p>
    <w:p w14:paraId="3AEADCB6" w14:textId="77777777" w:rsidR="00B66E5A" w:rsidRPr="00B8407E" w:rsidRDefault="00B66E5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5F220D01" w14:textId="77777777" w:rsidR="00B66E5A" w:rsidRPr="006A78FF" w:rsidRDefault="00D45A1A" w:rsidP="00375194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H105</w:t>
      </w:r>
      <w:r w:rsidR="00B66E5A">
        <w:rPr>
          <w:rFonts w:ascii="Arial" w:hAnsi="Arial" w:cs="Arial"/>
          <w:b/>
          <w:bCs/>
          <w:sz w:val="20"/>
          <w:szCs w:val="20"/>
        </w:rPr>
        <w:tab/>
      </w:r>
      <w:r w:rsidR="00B66E5A" w:rsidRPr="00B66E5A">
        <w:rPr>
          <w:rFonts w:ascii="Arial" w:hAnsi="Arial" w:cs="Arial"/>
          <w:sz w:val="20"/>
          <w:szCs w:val="20"/>
          <w:u w:val="single"/>
        </w:rPr>
        <w:t>Základy</w:t>
      </w:r>
      <w:r w:rsidR="00B66E5A" w:rsidRPr="006A78FF">
        <w:rPr>
          <w:rFonts w:ascii="Arial" w:hAnsi="Arial" w:cs="Arial"/>
          <w:sz w:val="20"/>
          <w:szCs w:val="20"/>
        </w:rPr>
        <w:t>:</w:t>
      </w:r>
      <w:r w:rsidR="00375194">
        <w:rPr>
          <w:rFonts w:ascii="Arial" w:hAnsi="Arial" w:cs="Arial"/>
        </w:rPr>
        <w:t xml:space="preserve"> </w:t>
      </w:r>
      <w:r w:rsidR="00B66E5A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B66E5A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B66E5A" w:rsidRPr="006A78FF">
        <w:rPr>
          <w:rFonts w:ascii="Arial" w:hAnsi="Arial" w:cs="Arial"/>
          <w:sz w:val="20"/>
          <w:szCs w:val="20"/>
        </w:rPr>
        <w:t xml:space="preserve"> umístění je pod nosnými obvodovými a středovými stěnami, základová spára není ověřena, je uvažováno s hloubkou cca 1,0m pod upravený terén. </w:t>
      </w:r>
    </w:p>
    <w:p w14:paraId="3859C5DE" w14:textId="77777777" w:rsidR="00B66E5A" w:rsidRPr="00375194" w:rsidRDefault="00B66E5A" w:rsidP="00375194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B66E5A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 w:rsidR="00375194"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Nosnou konstrukce je zděná z cihelného zdiva.  </w:t>
      </w:r>
    </w:p>
    <w:p w14:paraId="67089BB4" w14:textId="77777777" w:rsidR="00B66E5A" w:rsidRPr="00375194" w:rsidRDefault="00B66E5A" w:rsidP="00375194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B66E5A">
        <w:rPr>
          <w:rFonts w:ascii="Arial" w:hAnsi="Arial" w:cs="Arial"/>
          <w:sz w:val="20"/>
          <w:szCs w:val="20"/>
          <w:u w:val="single"/>
        </w:rPr>
        <w:t>Stropy</w:t>
      </w:r>
      <w:r w:rsidRPr="006A78FF">
        <w:rPr>
          <w:rFonts w:ascii="Arial" w:hAnsi="Arial" w:cs="Arial"/>
          <w:sz w:val="20"/>
          <w:szCs w:val="20"/>
        </w:rPr>
        <w:t>:</w:t>
      </w:r>
      <w:r w:rsidR="00375194"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504A4239" w14:textId="77777777" w:rsidR="00B66E5A" w:rsidRPr="00375194" w:rsidRDefault="00B66E5A" w:rsidP="00375194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B66E5A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 w:rsidR="00375194"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Plochá s atikou, tvořená z železobetonových </w:t>
      </w:r>
      <w:proofErr w:type="gramStart"/>
      <w:r w:rsidRPr="006A78FF">
        <w:rPr>
          <w:rFonts w:ascii="Arial" w:hAnsi="Arial" w:cs="Arial"/>
          <w:sz w:val="20"/>
          <w:szCs w:val="20"/>
        </w:rPr>
        <w:t>panelů..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Krytina je z pozinkovaného plechu.</w:t>
      </w:r>
    </w:p>
    <w:p w14:paraId="4BDB6BE2" w14:textId="77777777" w:rsidR="00B66E5A" w:rsidRPr="00375194" w:rsidRDefault="00B66E5A" w:rsidP="00375194">
      <w:pPr>
        <w:spacing w:after="0" w:line="240" w:lineRule="auto"/>
        <w:ind w:left="1436" w:firstLine="4"/>
        <w:jc w:val="both"/>
        <w:rPr>
          <w:rFonts w:ascii="Arial" w:hAnsi="Arial" w:cs="Arial"/>
        </w:rPr>
      </w:pPr>
      <w:proofErr w:type="spellStart"/>
      <w:proofErr w:type="gramStart"/>
      <w:r w:rsidRPr="00B66E5A">
        <w:rPr>
          <w:rFonts w:ascii="Arial" w:hAnsi="Arial" w:cs="Arial"/>
          <w:sz w:val="20"/>
          <w:szCs w:val="20"/>
          <w:u w:val="single"/>
        </w:rPr>
        <w:lastRenderedPageBreak/>
        <w:t>Podlahy</w:t>
      </w:r>
      <w:r w:rsidRPr="006A78FF">
        <w:rPr>
          <w:rFonts w:ascii="Arial" w:hAnsi="Arial" w:cs="Arial"/>
          <w:sz w:val="20"/>
          <w:szCs w:val="20"/>
        </w:rPr>
        <w:t>:Nášlapné</w:t>
      </w:r>
      <w:proofErr w:type="spellEnd"/>
      <w:proofErr w:type="gramEnd"/>
      <w:r w:rsidRPr="006A78FF">
        <w:rPr>
          <w:rFonts w:ascii="Arial" w:hAnsi="Arial" w:cs="Arial"/>
          <w:sz w:val="20"/>
          <w:szCs w:val="20"/>
        </w:rPr>
        <w:t xml:space="preserve"> vrstvy jsou provedeny dle charakteru místností – keramické dlažby v sociálních zařízeních a na chodbách,  koberce v kancelářích.</w:t>
      </w:r>
    </w:p>
    <w:p w14:paraId="3BC69B83" w14:textId="77777777" w:rsidR="00B66E5A" w:rsidRPr="00375194" w:rsidRDefault="00B66E5A" w:rsidP="00375194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proofErr w:type="spellStart"/>
      <w:proofErr w:type="gramStart"/>
      <w:r w:rsidRPr="00B66E5A">
        <w:rPr>
          <w:rFonts w:ascii="Arial" w:hAnsi="Arial" w:cs="Arial"/>
          <w:sz w:val="20"/>
          <w:szCs w:val="20"/>
          <w:u w:val="single"/>
        </w:rPr>
        <w:t>Omítky</w:t>
      </w:r>
      <w:r w:rsidRPr="006A78FF">
        <w:rPr>
          <w:rFonts w:ascii="Arial" w:hAnsi="Arial" w:cs="Arial"/>
          <w:sz w:val="20"/>
          <w:szCs w:val="20"/>
        </w:rPr>
        <w:t>:Jsou</w:t>
      </w:r>
      <w:proofErr w:type="spellEnd"/>
      <w:proofErr w:type="gramEnd"/>
      <w:r w:rsidRPr="006A78FF">
        <w:rPr>
          <w:rFonts w:ascii="Arial" w:hAnsi="Arial" w:cs="Arial"/>
          <w:sz w:val="20"/>
          <w:szCs w:val="20"/>
        </w:rPr>
        <w:t xml:space="preserve"> provedeny jako vápenocementové.</w:t>
      </w:r>
    </w:p>
    <w:p w14:paraId="4D48C555" w14:textId="77777777" w:rsidR="00B66E5A" w:rsidRPr="006A78FF" w:rsidRDefault="00B66E5A" w:rsidP="00375194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</w:rPr>
      </w:pPr>
      <w:proofErr w:type="spellStart"/>
      <w:proofErr w:type="gramStart"/>
      <w:r w:rsidRPr="00B66E5A">
        <w:rPr>
          <w:rFonts w:ascii="Arial" w:hAnsi="Arial" w:cs="Arial"/>
          <w:sz w:val="20"/>
          <w:szCs w:val="20"/>
          <w:u w:val="single"/>
        </w:rPr>
        <w:t>Obklady</w:t>
      </w:r>
      <w:r w:rsidRPr="006A78FF">
        <w:rPr>
          <w:rFonts w:ascii="Arial" w:hAnsi="Arial" w:cs="Arial"/>
          <w:sz w:val="20"/>
          <w:szCs w:val="20"/>
        </w:rPr>
        <w:t>:Vnitřní</w:t>
      </w:r>
      <w:proofErr w:type="spellEnd"/>
      <w:proofErr w:type="gramEnd"/>
      <w:r w:rsidRPr="006A78FF">
        <w:rPr>
          <w:rFonts w:ascii="Arial" w:hAnsi="Arial" w:cs="Arial"/>
          <w:sz w:val="20"/>
          <w:szCs w:val="20"/>
        </w:rPr>
        <w:t xml:space="preserve"> obklady jsou v sociálních zařízeních a v kuchyňce, převážně do výšky 1510 mm.</w:t>
      </w:r>
    </w:p>
    <w:p w14:paraId="7BC7386C" w14:textId="77777777" w:rsidR="00D45A1A" w:rsidRPr="00B8407E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24CC92AE" w14:textId="77777777" w:rsidR="00375194" w:rsidRPr="006A78FF" w:rsidRDefault="00D45A1A" w:rsidP="00375194">
      <w:pPr>
        <w:spacing w:after="0" w:line="240" w:lineRule="auto"/>
        <w:ind w:left="1436" w:hanging="1152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H108</w:t>
      </w:r>
      <w:r w:rsidR="00375194">
        <w:rPr>
          <w:rFonts w:ascii="Arial" w:hAnsi="Arial" w:cs="Arial"/>
          <w:b/>
          <w:bCs/>
          <w:sz w:val="20"/>
          <w:szCs w:val="20"/>
        </w:rPr>
        <w:tab/>
      </w:r>
      <w:r w:rsidR="00275094" w:rsidRPr="00275094">
        <w:rPr>
          <w:rFonts w:ascii="Arial" w:hAnsi="Arial" w:cs="Arial"/>
          <w:sz w:val="20"/>
          <w:szCs w:val="20"/>
          <w:u w:val="single"/>
        </w:rPr>
        <w:t>Popis</w:t>
      </w:r>
      <w:r w:rsidR="00275094">
        <w:rPr>
          <w:rFonts w:ascii="Arial" w:hAnsi="Arial" w:cs="Arial"/>
          <w:sz w:val="20"/>
          <w:szCs w:val="20"/>
        </w:rPr>
        <w:t xml:space="preserve">: </w:t>
      </w:r>
      <w:r w:rsidR="00375194" w:rsidRPr="006A78FF">
        <w:rPr>
          <w:rFonts w:ascii="Arial" w:hAnsi="Arial" w:cs="Arial"/>
          <w:sz w:val="20"/>
          <w:szCs w:val="20"/>
        </w:rPr>
        <w:t xml:space="preserve">Objekt H108 je řešen jako jednopodlažní. Půdorysné </w:t>
      </w:r>
      <w:proofErr w:type="gramStart"/>
      <w:r w:rsidR="00375194" w:rsidRPr="006A78FF">
        <w:rPr>
          <w:rFonts w:ascii="Arial" w:hAnsi="Arial" w:cs="Arial"/>
          <w:sz w:val="20"/>
          <w:szCs w:val="20"/>
        </w:rPr>
        <w:t>rozměry  56</w:t>
      </w:r>
      <w:proofErr w:type="gramEnd"/>
      <w:r w:rsidR="00375194" w:rsidRPr="006A78FF">
        <w:rPr>
          <w:rFonts w:ascii="Arial" w:hAnsi="Arial" w:cs="Arial"/>
          <w:sz w:val="20"/>
          <w:szCs w:val="20"/>
        </w:rPr>
        <w:t>,37 x 8,030 m. Objekt je stavebně členěn na tři části. Po bocích jsou situovány zděné sklady a střed tvoří zastřešená část, opatřena VSŽ plechem, který tvoří obvodový plášť.</w:t>
      </w:r>
    </w:p>
    <w:p w14:paraId="5723D209" w14:textId="77777777" w:rsidR="00275094" w:rsidRDefault="00275094" w:rsidP="00375194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275094">
        <w:rPr>
          <w:rFonts w:ascii="Arial" w:hAnsi="Arial" w:cs="Arial"/>
          <w:sz w:val="20"/>
          <w:szCs w:val="20"/>
          <w:u w:val="single"/>
        </w:rPr>
        <w:t xml:space="preserve">Nosný </w:t>
      </w:r>
      <w:proofErr w:type="gramStart"/>
      <w:r w:rsidRPr="00275094">
        <w:rPr>
          <w:rFonts w:ascii="Arial" w:hAnsi="Arial" w:cs="Arial"/>
          <w:sz w:val="20"/>
          <w:szCs w:val="20"/>
          <w:u w:val="single"/>
        </w:rPr>
        <w:t>systém</w:t>
      </w:r>
      <w:r>
        <w:rPr>
          <w:rFonts w:ascii="Arial" w:hAnsi="Arial" w:cs="Arial"/>
          <w:sz w:val="20"/>
          <w:szCs w:val="20"/>
        </w:rPr>
        <w:t xml:space="preserve"> :</w:t>
      </w:r>
      <w:r w:rsidR="00375194" w:rsidRPr="006A78FF">
        <w:rPr>
          <w:rFonts w:ascii="Arial" w:hAnsi="Arial" w:cs="Arial"/>
          <w:sz w:val="20"/>
          <w:szCs w:val="20"/>
        </w:rPr>
        <w:t>Nosnou</w:t>
      </w:r>
      <w:proofErr w:type="gramEnd"/>
      <w:r w:rsidR="00375194" w:rsidRPr="006A78FF">
        <w:rPr>
          <w:rFonts w:ascii="Arial" w:hAnsi="Arial" w:cs="Arial"/>
          <w:sz w:val="20"/>
          <w:szCs w:val="20"/>
        </w:rPr>
        <w:t xml:space="preserve"> konstrukci celého objektu tvoří ocelové rámy z válcovaných I profilů. V krajních částech jsou stěny tvořeny vyzdívkou a střecha plechy VSŽ. Ve střední části jsou stěny i střecha z plechů VSŽ. </w:t>
      </w:r>
    </w:p>
    <w:p w14:paraId="143D7F49" w14:textId="77777777" w:rsidR="00375194" w:rsidRPr="006A78FF" w:rsidRDefault="00275094" w:rsidP="00375194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u w:val="single"/>
        </w:rPr>
        <w:t>Střecha</w:t>
      </w:r>
      <w:r w:rsidRPr="00275094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375194" w:rsidRPr="006A78FF">
        <w:rPr>
          <w:rFonts w:ascii="Arial" w:hAnsi="Arial" w:cs="Arial"/>
          <w:sz w:val="20"/>
          <w:szCs w:val="20"/>
        </w:rPr>
        <w:t>Střecha nad celým objektem je sedlová s mírným spádem a odvodněním do půlkruhových žlabů a kruhovými svody do kanalizace.</w:t>
      </w:r>
    </w:p>
    <w:p w14:paraId="1648C919" w14:textId="77777777" w:rsidR="00375194" w:rsidRPr="006A78FF" w:rsidRDefault="00275094" w:rsidP="00375194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275094">
        <w:rPr>
          <w:rFonts w:ascii="Arial" w:hAnsi="Arial" w:cs="Arial"/>
          <w:sz w:val="20"/>
          <w:szCs w:val="20"/>
          <w:u w:val="single"/>
        </w:rPr>
        <w:t>Otvory</w:t>
      </w:r>
      <w:r>
        <w:rPr>
          <w:rFonts w:ascii="Arial" w:hAnsi="Arial" w:cs="Arial"/>
          <w:sz w:val="20"/>
          <w:szCs w:val="20"/>
        </w:rPr>
        <w:t xml:space="preserve">: </w:t>
      </w:r>
      <w:r w:rsidR="00375194" w:rsidRPr="006A78FF">
        <w:rPr>
          <w:rFonts w:ascii="Arial" w:hAnsi="Arial" w:cs="Arial"/>
          <w:sz w:val="20"/>
          <w:szCs w:val="20"/>
        </w:rPr>
        <w:t xml:space="preserve">Vrata ve zděných částech jsou plechová, ostatní ve střední části jsou z ocelového rámu s výplní z plechů VSŽ. Okna jsou pouze ve zděných částech a to kovová s čirým </w:t>
      </w:r>
      <w:proofErr w:type="gramStart"/>
      <w:r w:rsidR="00375194" w:rsidRPr="006A78FF">
        <w:rPr>
          <w:rFonts w:ascii="Arial" w:hAnsi="Arial" w:cs="Arial"/>
          <w:sz w:val="20"/>
          <w:szCs w:val="20"/>
        </w:rPr>
        <w:t>zasklením..</w:t>
      </w:r>
      <w:proofErr w:type="gramEnd"/>
    </w:p>
    <w:p w14:paraId="015772B1" w14:textId="77777777" w:rsidR="00375194" w:rsidRDefault="00275094" w:rsidP="00375194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275094">
        <w:rPr>
          <w:rFonts w:ascii="Arial" w:hAnsi="Arial" w:cs="Arial"/>
          <w:sz w:val="20"/>
          <w:szCs w:val="20"/>
          <w:u w:val="single"/>
        </w:rPr>
        <w:t>Podlahy</w:t>
      </w:r>
      <w:r>
        <w:rPr>
          <w:rFonts w:ascii="Arial" w:hAnsi="Arial" w:cs="Arial"/>
          <w:sz w:val="20"/>
          <w:szCs w:val="20"/>
        </w:rPr>
        <w:t xml:space="preserve">: </w:t>
      </w:r>
      <w:r w:rsidR="00375194" w:rsidRPr="006A78FF">
        <w:rPr>
          <w:rFonts w:ascii="Arial" w:hAnsi="Arial" w:cs="Arial"/>
          <w:sz w:val="20"/>
          <w:szCs w:val="20"/>
        </w:rPr>
        <w:t xml:space="preserve">Podlahy jsou v celém objektu jsou z betonové. Klempířské výrobky, jsou svody </w:t>
      </w:r>
      <w:proofErr w:type="gramStart"/>
      <w:r w:rsidR="00375194" w:rsidRPr="006A78FF">
        <w:rPr>
          <w:rFonts w:ascii="Arial" w:hAnsi="Arial" w:cs="Arial"/>
          <w:sz w:val="20"/>
          <w:szCs w:val="20"/>
        </w:rPr>
        <w:t>a ,žlaby</w:t>
      </w:r>
      <w:proofErr w:type="gramEnd"/>
      <w:r w:rsidR="00375194" w:rsidRPr="006A78FF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375194" w:rsidRPr="006A78FF">
        <w:rPr>
          <w:rFonts w:ascii="Arial" w:hAnsi="Arial" w:cs="Arial"/>
          <w:sz w:val="20"/>
          <w:szCs w:val="20"/>
        </w:rPr>
        <w:t>oc</w:t>
      </w:r>
      <w:proofErr w:type="spellEnd"/>
      <w:r w:rsidR="00375194" w:rsidRPr="006A78FF">
        <w:rPr>
          <w:rFonts w:ascii="Arial" w:hAnsi="Arial" w:cs="Arial"/>
          <w:sz w:val="20"/>
          <w:szCs w:val="20"/>
        </w:rPr>
        <w:t>. pozink. plechu bez nátěrů.</w:t>
      </w:r>
    </w:p>
    <w:p w14:paraId="12D7A308" w14:textId="77777777" w:rsidR="003555AB" w:rsidRPr="006A78FF" w:rsidRDefault="003555AB" w:rsidP="00375194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</w:p>
    <w:p w14:paraId="75961C42" w14:textId="77777777" w:rsidR="00275094" w:rsidRPr="00275094" w:rsidRDefault="00D45A1A" w:rsidP="00275094">
      <w:pPr>
        <w:spacing w:after="0" w:line="240" w:lineRule="auto"/>
        <w:ind w:firstLine="284"/>
        <w:jc w:val="both"/>
        <w:rPr>
          <w:rFonts w:ascii="Arial" w:hAnsi="Arial" w:cs="Arial"/>
          <w:color w:val="000000"/>
          <w:sz w:val="20"/>
          <w:szCs w:val="20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H124</w:t>
      </w:r>
      <w:r w:rsidR="00275094">
        <w:rPr>
          <w:rFonts w:ascii="Arial" w:hAnsi="Arial" w:cs="Arial"/>
          <w:b/>
          <w:bCs/>
          <w:sz w:val="20"/>
          <w:szCs w:val="20"/>
        </w:rPr>
        <w:tab/>
      </w:r>
      <w:bookmarkStart w:id="37" w:name="_Hlk36066979"/>
      <w:proofErr w:type="gramStart"/>
      <w:r w:rsidR="00275094">
        <w:rPr>
          <w:rFonts w:ascii="Arial" w:hAnsi="Arial" w:cs="Arial"/>
          <w:sz w:val="20"/>
          <w:szCs w:val="20"/>
          <w:u w:val="single"/>
        </w:rPr>
        <w:t>P</w:t>
      </w:r>
      <w:r w:rsidR="00275094" w:rsidRPr="00275094">
        <w:rPr>
          <w:rFonts w:ascii="Arial" w:hAnsi="Arial" w:cs="Arial"/>
          <w:sz w:val="20"/>
          <w:szCs w:val="20"/>
          <w:u w:val="single"/>
        </w:rPr>
        <w:t>opis</w:t>
      </w:r>
      <w:r w:rsidR="00275094">
        <w:rPr>
          <w:rFonts w:ascii="Arial" w:hAnsi="Arial" w:cs="Arial"/>
          <w:b/>
          <w:bCs/>
          <w:sz w:val="20"/>
          <w:szCs w:val="20"/>
        </w:rPr>
        <w:t xml:space="preserve"> :</w:t>
      </w:r>
      <w:r w:rsidR="00275094" w:rsidRPr="00275094">
        <w:rPr>
          <w:rFonts w:ascii="Arial" w:hAnsi="Arial" w:cs="Arial"/>
          <w:color w:val="000000"/>
          <w:sz w:val="20"/>
          <w:szCs w:val="20"/>
        </w:rPr>
        <w:t>Objekt</w:t>
      </w:r>
      <w:proofErr w:type="gramEnd"/>
      <w:r w:rsidR="00275094" w:rsidRPr="00275094">
        <w:rPr>
          <w:rFonts w:ascii="Arial" w:hAnsi="Arial" w:cs="Arial"/>
          <w:color w:val="000000"/>
          <w:sz w:val="20"/>
          <w:szCs w:val="20"/>
        </w:rPr>
        <w:t xml:space="preserve"> se skládá z osmi skladovacích ocelových kontejnerů. </w:t>
      </w:r>
    </w:p>
    <w:p w14:paraId="1AC6F7B8" w14:textId="77777777" w:rsidR="00275094" w:rsidRPr="00275094" w:rsidRDefault="00275094" w:rsidP="00275094">
      <w:pPr>
        <w:spacing w:after="0" w:line="24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275094">
        <w:rPr>
          <w:rFonts w:ascii="Arial" w:hAnsi="Arial" w:cs="Arial"/>
          <w:color w:val="000000"/>
          <w:sz w:val="20"/>
          <w:szCs w:val="20"/>
        </w:rPr>
        <w:t xml:space="preserve">Střešní krytina je plechová. Dešťová voda ze střechy je odvedena do okapního žlabu a odtud svedena do jednotné kanalizace areálu Brno. </w:t>
      </w:r>
    </w:p>
    <w:p w14:paraId="5E1A00B8" w14:textId="77777777" w:rsidR="00275094" w:rsidRPr="00275094" w:rsidRDefault="00275094" w:rsidP="00275094">
      <w:pPr>
        <w:spacing w:after="0" w:line="240" w:lineRule="auto"/>
        <w:ind w:left="720" w:firstLine="720"/>
        <w:jc w:val="both"/>
        <w:rPr>
          <w:rFonts w:ascii="Arial" w:hAnsi="Arial" w:cs="Arial"/>
          <w:color w:val="000000"/>
          <w:sz w:val="20"/>
          <w:szCs w:val="20"/>
        </w:rPr>
      </w:pPr>
      <w:r w:rsidRPr="00275094">
        <w:rPr>
          <w:rFonts w:ascii="Arial" w:hAnsi="Arial" w:cs="Arial"/>
          <w:color w:val="000000"/>
          <w:sz w:val="20"/>
          <w:szCs w:val="20"/>
        </w:rPr>
        <w:t xml:space="preserve">Součástí je také vedlejší zděný </w:t>
      </w:r>
      <w:proofErr w:type="spellStart"/>
      <w:r w:rsidRPr="00275094">
        <w:rPr>
          <w:rFonts w:ascii="Arial" w:hAnsi="Arial" w:cs="Arial"/>
          <w:color w:val="000000"/>
          <w:sz w:val="20"/>
          <w:szCs w:val="20"/>
        </w:rPr>
        <w:t>objek</w:t>
      </w:r>
      <w:proofErr w:type="spellEnd"/>
      <w:r w:rsidRPr="00275094">
        <w:rPr>
          <w:rFonts w:ascii="Arial" w:hAnsi="Arial" w:cs="Arial"/>
          <w:color w:val="000000"/>
          <w:sz w:val="20"/>
          <w:szCs w:val="20"/>
        </w:rPr>
        <w:t>, obdélníkového tvaru. Obvodové zdivo je zděné.</w:t>
      </w:r>
    </w:p>
    <w:p w14:paraId="269A797F" w14:textId="77777777" w:rsidR="00275094" w:rsidRPr="00275094" w:rsidRDefault="00275094" w:rsidP="00275094">
      <w:pPr>
        <w:spacing w:after="0" w:line="24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275094">
        <w:rPr>
          <w:rFonts w:ascii="Arial" w:hAnsi="Arial" w:cs="Arial"/>
          <w:color w:val="000000"/>
          <w:sz w:val="20"/>
          <w:szCs w:val="20"/>
        </w:rPr>
        <w:t>Střešní konstrukce je z železobetonového panelu. Střecha je odvodněna okapovým žlabem do jednotné areálové kanalizace.</w:t>
      </w:r>
    </w:p>
    <w:p w14:paraId="0F33D122" w14:textId="77777777" w:rsidR="00D45A1A" w:rsidRDefault="00275094" w:rsidP="00275094">
      <w:pPr>
        <w:spacing w:after="0" w:line="240" w:lineRule="auto"/>
        <w:ind w:left="720" w:firstLine="720"/>
        <w:jc w:val="both"/>
        <w:rPr>
          <w:rFonts w:ascii="Arial" w:hAnsi="Arial" w:cs="Arial"/>
          <w:color w:val="FF0000"/>
          <w:sz w:val="20"/>
          <w:szCs w:val="20"/>
        </w:rPr>
      </w:pPr>
      <w:r w:rsidRPr="00275094">
        <w:rPr>
          <w:rFonts w:ascii="Arial" w:hAnsi="Arial" w:cs="Arial"/>
          <w:color w:val="000000"/>
          <w:sz w:val="20"/>
          <w:szCs w:val="20"/>
        </w:rPr>
        <w:t xml:space="preserve">Vchodové dveře jsou </w:t>
      </w:r>
      <w:proofErr w:type="gramStart"/>
      <w:r w:rsidRPr="00275094">
        <w:rPr>
          <w:rFonts w:ascii="Arial" w:hAnsi="Arial" w:cs="Arial"/>
          <w:color w:val="000000"/>
          <w:sz w:val="20"/>
          <w:szCs w:val="20"/>
        </w:rPr>
        <w:t>ocelové ,</w:t>
      </w:r>
      <w:proofErr w:type="gramEnd"/>
      <w:r w:rsidRPr="00275094">
        <w:rPr>
          <w:rFonts w:ascii="Arial" w:hAnsi="Arial" w:cs="Arial"/>
          <w:color w:val="000000"/>
          <w:sz w:val="20"/>
          <w:szCs w:val="20"/>
        </w:rPr>
        <w:t xml:space="preserve"> okenní otvor je v dřevěném rámu </w:t>
      </w:r>
      <w:bookmarkEnd w:id="37"/>
      <w:r>
        <w:rPr>
          <w:rFonts w:ascii="Arial" w:hAnsi="Arial" w:cs="Arial"/>
          <w:color w:val="FF0000"/>
          <w:sz w:val="20"/>
          <w:szCs w:val="20"/>
        </w:rPr>
        <w:t>.</w:t>
      </w:r>
    </w:p>
    <w:p w14:paraId="51EAD094" w14:textId="77777777" w:rsidR="003555AB" w:rsidRPr="00B8407E" w:rsidRDefault="003555AB" w:rsidP="00275094">
      <w:pPr>
        <w:spacing w:after="0" w:line="240" w:lineRule="auto"/>
        <w:ind w:left="720" w:firstLine="720"/>
        <w:jc w:val="both"/>
        <w:rPr>
          <w:rFonts w:ascii="Arial" w:hAnsi="Arial" w:cs="Arial"/>
          <w:b/>
          <w:bCs/>
          <w:sz w:val="20"/>
          <w:szCs w:val="20"/>
        </w:rPr>
      </w:pPr>
    </w:p>
    <w:p w14:paraId="3850A5B1" w14:textId="77777777" w:rsidR="00275094" w:rsidRPr="006A78FF" w:rsidRDefault="00D45A1A" w:rsidP="00275094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H132</w:t>
      </w:r>
      <w:r w:rsidR="00275094">
        <w:rPr>
          <w:rFonts w:ascii="Arial" w:hAnsi="Arial" w:cs="Arial"/>
          <w:b/>
          <w:bCs/>
          <w:sz w:val="20"/>
          <w:szCs w:val="20"/>
        </w:rPr>
        <w:tab/>
      </w:r>
      <w:r w:rsidR="00275094" w:rsidRPr="003555AB">
        <w:rPr>
          <w:rFonts w:ascii="Arial" w:hAnsi="Arial" w:cs="Arial"/>
          <w:sz w:val="20"/>
          <w:szCs w:val="20"/>
          <w:u w:val="single"/>
        </w:rPr>
        <w:t>Základy</w:t>
      </w:r>
      <w:r w:rsidR="00275094" w:rsidRPr="006A78FF">
        <w:rPr>
          <w:rFonts w:ascii="Arial" w:hAnsi="Arial" w:cs="Arial"/>
          <w:sz w:val="20"/>
          <w:szCs w:val="20"/>
        </w:rPr>
        <w:t>:</w:t>
      </w:r>
      <w:r w:rsidR="00275094">
        <w:rPr>
          <w:rFonts w:ascii="Arial" w:hAnsi="Arial" w:cs="Arial"/>
        </w:rPr>
        <w:t xml:space="preserve"> </w:t>
      </w:r>
      <w:r w:rsidR="00275094" w:rsidRPr="006A78FF">
        <w:rPr>
          <w:rFonts w:ascii="Arial" w:hAnsi="Arial" w:cs="Arial"/>
          <w:sz w:val="20"/>
          <w:szCs w:val="20"/>
        </w:rPr>
        <w:t>Železobetonové patky v hloubce 1,3 m.</w:t>
      </w:r>
    </w:p>
    <w:p w14:paraId="08F14EAC" w14:textId="77777777" w:rsidR="00275094" w:rsidRPr="00275094" w:rsidRDefault="00275094" w:rsidP="00275094">
      <w:pPr>
        <w:spacing w:after="0" w:line="240" w:lineRule="auto"/>
        <w:ind w:left="1440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Nosný systém objektu je ocelový skelet. Stěny tvoří nosné svařované rámy. Tyto rámy jsou propojeny ocelovými příčlemi z ocelových válcovaných nosníku. V krajních rozích je provedeno zavětrovaní.  Vnitřní prostor objektu rozdělují betonové stěny. </w:t>
      </w:r>
    </w:p>
    <w:p w14:paraId="2C63C805" w14:textId="77777777" w:rsidR="00275094" w:rsidRPr="00275094" w:rsidRDefault="00275094" w:rsidP="00275094">
      <w:pPr>
        <w:spacing w:after="0" w:line="240" w:lineRule="auto"/>
        <w:ind w:left="1440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Střecha tvoří zároveň stropní konstrukci. Na rámech </w:t>
      </w:r>
      <w:proofErr w:type="gramStart"/>
      <w:r w:rsidRPr="006A78FF">
        <w:rPr>
          <w:rFonts w:ascii="Arial" w:hAnsi="Arial" w:cs="Arial"/>
          <w:sz w:val="20"/>
          <w:szCs w:val="20"/>
        </w:rPr>
        <w:t>leží  střešní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vazník s ocelovými krokvemi, na kterých je přímo provedena třešní krytina z hliníkových plechů.</w:t>
      </w:r>
    </w:p>
    <w:p w14:paraId="0AFD2FC0" w14:textId="77777777" w:rsidR="00275094" w:rsidRPr="006A78FF" w:rsidRDefault="00275094" w:rsidP="00275094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3555AB">
        <w:rPr>
          <w:rFonts w:ascii="Arial" w:hAnsi="Arial" w:cs="Arial"/>
          <w:sz w:val="20"/>
          <w:szCs w:val="20"/>
          <w:u w:val="single"/>
        </w:rPr>
        <w:t>Fasáda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Obvodový plášť je tvořen profilovaným ocelovým plechem bez vrchního nátěru. Plášť je pouze na třech stranách objektu. Fasáda otočená směrem do areálu odpadového hospodářství je otevřená.</w:t>
      </w:r>
    </w:p>
    <w:p w14:paraId="2E1D9A9D" w14:textId="77777777" w:rsidR="00275094" w:rsidRPr="00275094" w:rsidRDefault="00275094" w:rsidP="00275094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Podlahy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proofErr w:type="gramStart"/>
      <w:r w:rsidRPr="006A78FF">
        <w:rPr>
          <w:rFonts w:ascii="Arial" w:hAnsi="Arial" w:cs="Arial"/>
          <w:sz w:val="20"/>
          <w:szCs w:val="20"/>
        </w:rPr>
        <w:t>Podlaha  v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objektu je tvořena komunikací z asfaltobetonu</w:t>
      </w:r>
    </w:p>
    <w:p w14:paraId="40C145E9" w14:textId="77777777" w:rsidR="00D45A1A" w:rsidRPr="00B8407E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51A3E36B" w14:textId="77777777" w:rsidR="00D45A1A" w:rsidRDefault="00D45A1A" w:rsidP="003555AB">
      <w:pPr>
        <w:spacing w:after="0" w:line="240" w:lineRule="auto"/>
        <w:ind w:left="1436" w:hanging="1152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H133</w:t>
      </w:r>
      <w:r w:rsidR="003555AB">
        <w:rPr>
          <w:rFonts w:ascii="Arial" w:hAnsi="Arial" w:cs="Arial"/>
          <w:b/>
          <w:bCs/>
          <w:sz w:val="20"/>
          <w:szCs w:val="20"/>
        </w:rPr>
        <w:tab/>
      </w:r>
      <w:r w:rsidR="003555AB" w:rsidRPr="003555AB">
        <w:rPr>
          <w:rFonts w:ascii="Arial" w:hAnsi="Arial" w:cs="Arial"/>
          <w:sz w:val="20"/>
          <w:szCs w:val="20"/>
          <w:u w:val="single"/>
        </w:rPr>
        <w:t>Popis</w:t>
      </w:r>
      <w:r w:rsidR="003555AB">
        <w:rPr>
          <w:rFonts w:ascii="Arial" w:hAnsi="Arial" w:cs="Arial"/>
          <w:sz w:val="20"/>
          <w:szCs w:val="20"/>
          <w:u w:val="single"/>
        </w:rPr>
        <w:t xml:space="preserve">: </w:t>
      </w:r>
      <w:bookmarkStart w:id="38" w:name="_Hlk36069282"/>
      <w:r w:rsidR="003555AB" w:rsidRPr="006A78FF">
        <w:rPr>
          <w:rFonts w:ascii="Arial" w:hAnsi="Arial" w:cs="Arial"/>
          <w:sz w:val="20"/>
          <w:szCs w:val="20"/>
        </w:rPr>
        <w:t xml:space="preserve">Na řešené částí pozemku jsou tři železobetonové dělící stěny založené do hloubky 1,7m (dle PD). Které obklopují stírané válcové </w:t>
      </w:r>
      <w:proofErr w:type="gramStart"/>
      <w:r w:rsidR="003555AB" w:rsidRPr="006A78FF">
        <w:rPr>
          <w:rFonts w:ascii="Arial" w:hAnsi="Arial" w:cs="Arial"/>
          <w:sz w:val="20"/>
          <w:szCs w:val="20"/>
        </w:rPr>
        <w:t>síto  napojené</w:t>
      </w:r>
      <w:proofErr w:type="gramEnd"/>
      <w:r w:rsidR="003555AB" w:rsidRPr="006A78FF">
        <w:rPr>
          <w:rFonts w:ascii="Arial" w:hAnsi="Arial" w:cs="Arial"/>
          <w:sz w:val="20"/>
          <w:szCs w:val="20"/>
        </w:rPr>
        <w:t xml:space="preserve"> na čerpadlo uložené v železobetonové vaně v hloubce 1,4m . Napojení pokračuje do železobetonové sedimentační jímky o rozměrech 3400x1800mm uložené v hloubce 2,790mm a odtud do odlučovače ropných látek o rozměrech 2300x1300mm. Celá tato konstrukce je napojena na kanalizační potrubí a odvedena do areálu kanalizace</w:t>
      </w:r>
      <w:bookmarkEnd w:id="38"/>
      <w:r w:rsidR="003555AB" w:rsidRPr="006A78FF">
        <w:rPr>
          <w:rFonts w:ascii="Arial" w:hAnsi="Arial" w:cs="Arial"/>
          <w:sz w:val="20"/>
          <w:szCs w:val="20"/>
        </w:rPr>
        <w:t>.</w:t>
      </w:r>
    </w:p>
    <w:p w14:paraId="17586FAB" w14:textId="77777777" w:rsidR="003555AB" w:rsidRPr="00B8407E" w:rsidRDefault="003555AB" w:rsidP="003555AB">
      <w:pPr>
        <w:spacing w:after="0" w:line="240" w:lineRule="auto"/>
        <w:ind w:left="1436" w:hanging="1152"/>
        <w:jc w:val="both"/>
        <w:rPr>
          <w:rFonts w:ascii="Arial" w:hAnsi="Arial" w:cs="Arial"/>
          <w:b/>
          <w:bCs/>
          <w:sz w:val="20"/>
          <w:szCs w:val="20"/>
        </w:rPr>
      </w:pPr>
    </w:p>
    <w:p w14:paraId="36C0A6E6" w14:textId="77777777" w:rsidR="003555AB" w:rsidRPr="00CA5171" w:rsidRDefault="00D45A1A" w:rsidP="003555AB">
      <w:pPr>
        <w:spacing w:after="0" w:line="240" w:lineRule="auto"/>
        <w:ind w:left="1436" w:hanging="1152"/>
        <w:jc w:val="both"/>
        <w:rPr>
          <w:rFonts w:ascii="Arial" w:hAnsi="Arial" w:cs="Arial"/>
          <w:sz w:val="20"/>
          <w:szCs w:val="20"/>
        </w:rPr>
      </w:pPr>
      <w:r w:rsidRPr="00B8407E">
        <w:rPr>
          <w:rFonts w:ascii="Arial" w:hAnsi="Arial" w:cs="Arial"/>
          <w:b/>
          <w:bCs/>
          <w:sz w:val="20"/>
          <w:szCs w:val="20"/>
        </w:rPr>
        <w:t>H134</w:t>
      </w:r>
      <w:r w:rsidR="003555AB">
        <w:rPr>
          <w:rFonts w:ascii="Arial" w:hAnsi="Arial" w:cs="Arial"/>
          <w:b/>
          <w:bCs/>
          <w:sz w:val="20"/>
          <w:szCs w:val="20"/>
        </w:rPr>
        <w:tab/>
      </w:r>
      <w:r w:rsidR="003555AB">
        <w:rPr>
          <w:rFonts w:ascii="Arial" w:hAnsi="Arial" w:cs="Arial"/>
          <w:sz w:val="20"/>
          <w:szCs w:val="20"/>
          <w:u w:val="single"/>
        </w:rPr>
        <w:t>Popis:</w:t>
      </w:r>
      <w:r w:rsidR="003555AB">
        <w:rPr>
          <w:rFonts w:ascii="Arial" w:hAnsi="Arial" w:cs="Arial"/>
          <w:sz w:val="20"/>
          <w:szCs w:val="20"/>
        </w:rPr>
        <w:t xml:space="preserve"> </w:t>
      </w:r>
      <w:r w:rsidR="003555AB" w:rsidRPr="00CA5171">
        <w:rPr>
          <w:rFonts w:ascii="Arial" w:hAnsi="Arial" w:cs="Arial"/>
          <w:sz w:val="20"/>
          <w:szCs w:val="20"/>
        </w:rPr>
        <w:t xml:space="preserve">Svařovaná ocelová konstrukce z dutých, ohraňovaných a válcovaných profilů. 8 zesílených kontejnerových </w:t>
      </w:r>
      <w:proofErr w:type="spellStart"/>
      <w:r w:rsidR="003555AB" w:rsidRPr="00CA5171">
        <w:rPr>
          <w:rFonts w:ascii="Arial" w:hAnsi="Arial" w:cs="Arial"/>
          <w:sz w:val="20"/>
          <w:szCs w:val="20"/>
        </w:rPr>
        <w:t>rohůí</w:t>
      </w:r>
      <w:proofErr w:type="spellEnd"/>
      <w:r w:rsidR="003555AB" w:rsidRPr="00CA5171">
        <w:rPr>
          <w:rFonts w:ascii="Arial" w:hAnsi="Arial" w:cs="Arial"/>
          <w:sz w:val="20"/>
          <w:szCs w:val="20"/>
        </w:rPr>
        <w:t xml:space="preserve">. Kontejner je </w:t>
      </w:r>
      <w:proofErr w:type="gramStart"/>
      <w:r w:rsidR="003555AB" w:rsidRPr="00CA5171">
        <w:rPr>
          <w:rFonts w:ascii="Arial" w:hAnsi="Arial" w:cs="Arial"/>
          <w:sz w:val="20"/>
          <w:szCs w:val="20"/>
        </w:rPr>
        <w:t>2-krát</w:t>
      </w:r>
      <w:proofErr w:type="gramEnd"/>
      <w:r w:rsidR="003555AB" w:rsidRPr="00CA5171">
        <w:rPr>
          <w:rFonts w:ascii="Arial" w:hAnsi="Arial" w:cs="Arial"/>
          <w:sz w:val="20"/>
          <w:szCs w:val="20"/>
        </w:rPr>
        <w:t xml:space="preserve"> stohovatelný.</w:t>
      </w:r>
    </w:p>
    <w:p w14:paraId="17CF8CBD" w14:textId="77777777" w:rsidR="003555AB" w:rsidRPr="00CA5171" w:rsidRDefault="003555AB" w:rsidP="003555AB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A5171">
        <w:rPr>
          <w:rFonts w:ascii="Arial" w:hAnsi="Arial" w:cs="Arial"/>
          <w:sz w:val="20"/>
          <w:szCs w:val="20"/>
        </w:rPr>
        <w:t>Stropní konstrukci tvoří 10 mm silná dřevotřísková deska, oboustranně laminovaná, bílá, která je přichycená ke stropní konstrukci pomocí nýtů s bílou plastovou krytkou. Spoje dřevotřískové desky jsou řešeny pomocí PVC H-profilu.</w:t>
      </w:r>
    </w:p>
    <w:p w14:paraId="1056F792" w14:textId="77777777" w:rsidR="00D45A1A" w:rsidRPr="003555AB" w:rsidRDefault="003555AB" w:rsidP="003555AB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A5171">
        <w:rPr>
          <w:rFonts w:ascii="Arial" w:hAnsi="Arial" w:cs="Arial"/>
          <w:sz w:val="20"/>
          <w:szCs w:val="20"/>
        </w:rPr>
        <w:t>Obvodové stěny jsou navrženy z 0,63 mm silného pozinkovaného plechu, hloubka profilu je 10 mm. Pozinkovaná konstrukce z plechových profilů. Izolaci tvoří minerální vata, která má tloušťku 60 mm</w:t>
      </w:r>
    </w:p>
    <w:p w14:paraId="73644566" w14:textId="77777777" w:rsidR="003555AB" w:rsidRPr="00B8407E" w:rsidRDefault="003555AB" w:rsidP="003555A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8C73E15" w14:textId="77777777" w:rsidR="003555AB" w:rsidRPr="006A78FF" w:rsidRDefault="00843A68" w:rsidP="003555AB">
      <w:pPr>
        <w:spacing w:after="0" w:line="240" w:lineRule="auto"/>
        <w:ind w:left="1436" w:hanging="115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H</w:t>
      </w:r>
      <w:r w:rsidR="00D45A1A" w:rsidRPr="00B8407E">
        <w:rPr>
          <w:rFonts w:ascii="Arial" w:hAnsi="Arial" w:cs="Arial"/>
          <w:b/>
          <w:bCs/>
          <w:sz w:val="20"/>
          <w:szCs w:val="20"/>
        </w:rPr>
        <w:t>138</w:t>
      </w:r>
      <w:r w:rsidR="003555AB">
        <w:rPr>
          <w:rFonts w:ascii="Arial" w:hAnsi="Arial" w:cs="Arial"/>
          <w:b/>
          <w:bCs/>
          <w:sz w:val="20"/>
          <w:szCs w:val="20"/>
        </w:rPr>
        <w:tab/>
      </w:r>
      <w:r w:rsidR="003555AB">
        <w:rPr>
          <w:rFonts w:ascii="Arial" w:hAnsi="Arial" w:cs="Arial"/>
          <w:sz w:val="20"/>
          <w:szCs w:val="20"/>
          <w:u w:val="single"/>
        </w:rPr>
        <w:t>Popis:</w:t>
      </w:r>
      <w:r w:rsidR="003555AB">
        <w:rPr>
          <w:rFonts w:ascii="Arial" w:hAnsi="Arial" w:cs="Arial"/>
          <w:sz w:val="20"/>
          <w:szCs w:val="20"/>
        </w:rPr>
        <w:t xml:space="preserve"> </w:t>
      </w:r>
      <w:bookmarkStart w:id="39" w:name="_Hlk36046799"/>
      <w:r w:rsidR="003555AB" w:rsidRPr="006A78FF">
        <w:rPr>
          <w:rFonts w:ascii="Arial" w:hAnsi="Arial" w:cs="Arial"/>
          <w:sz w:val="20"/>
          <w:szCs w:val="20"/>
        </w:rPr>
        <w:t>Jedná se jeden výrobek s ocelovým rámem, do kterého jsou vloženy obvodové stěny, z vnější strany plechové, z vnitřní strany opatřeny laminem.</w:t>
      </w:r>
    </w:p>
    <w:p w14:paraId="3EA5985A" w14:textId="77777777" w:rsidR="003555AB" w:rsidRPr="006A78FF" w:rsidRDefault="003555AB" w:rsidP="003555AB">
      <w:pPr>
        <w:spacing w:after="0" w:line="240" w:lineRule="auto"/>
        <w:ind w:left="716" w:firstLine="720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Strop a podlaha jsou v podobném charakteru, podlaha je opatřena linoleem.</w:t>
      </w:r>
    </w:p>
    <w:p w14:paraId="71D27DAC" w14:textId="77777777" w:rsidR="003555AB" w:rsidRPr="006A78FF" w:rsidRDefault="003555AB" w:rsidP="003555AB">
      <w:pPr>
        <w:spacing w:after="0" w:line="240" w:lineRule="auto"/>
        <w:ind w:left="716" w:firstLine="720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Vnitřní příčky jsou lehké z dřevotřísky s laminem</w:t>
      </w:r>
    </w:p>
    <w:bookmarkEnd w:id="39"/>
    <w:p w14:paraId="332C2C8A" w14:textId="77777777" w:rsidR="00D45A1A" w:rsidRPr="003555AB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40B58A1E" w14:textId="77777777" w:rsidR="003555AB" w:rsidRPr="003555AB" w:rsidRDefault="00D45A1A" w:rsidP="003555AB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S027</w:t>
      </w:r>
      <w:r w:rsidR="003555AB">
        <w:rPr>
          <w:rFonts w:ascii="Arial" w:hAnsi="Arial" w:cs="Arial"/>
          <w:b/>
          <w:bCs/>
          <w:sz w:val="20"/>
          <w:szCs w:val="20"/>
        </w:rPr>
        <w:tab/>
      </w:r>
      <w:r w:rsidR="003555AB" w:rsidRPr="003555AB">
        <w:rPr>
          <w:rFonts w:ascii="Arial" w:hAnsi="Arial" w:cs="Arial"/>
          <w:sz w:val="20"/>
          <w:szCs w:val="20"/>
          <w:u w:val="single"/>
        </w:rPr>
        <w:t>Základy</w:t>
      </w:r>
      <w:r w:rsidR="003555AB" w:rsidRPr="006A78FF">
        <w:rPr>
          <w:rFonts w:ascii="Arial" w:hAnsi="Arial" w:cs="Arial"/>
          <w:sz w:val="20"/>
          <w:szCs w:val="20"/>
        </w:rPr>
        <w:t>:</w:t>
      </w:r>
      <w:r w:rsidR="003555AB">
        <w:rPr>
          <w:rFonts w:ascii="Arial" w:hAnsi="Arial" w:cs="Arial"/>
        </w:rPr>
        <w:t xml:space="preserve"> </w:t>
      </w:r>
      <w:r w:rsidR="003555AB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3555AB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3555AB" w:rsidRPr="006A78FF">
        <w:rPr>
          <w:rFonts w:ascii="Arial" w:hAnsi="Arial" w:cs="Arial"/>
          <w:sz w:val="20"/>
          <w:szCs w:val="20"/>
        </w:rPr>
        <w:t xml:space="preserve"> umístění je pod nosnými obvodovými stěnami, základová spára není ověřena, je uvažováno s hloubkou cca 1,0m pod upravený terén. </w:t>
      </w:r>
    </w:p>
    <w:p w14:paraId="0F806E87" w14:textId="77777777" w:rsidR="003555AB" w:rsidRPr="003555AB" w:rsidRDefault="003555AB" w:rsidP="003555AB">
      <w:pPr>
        <w:spacing w:after="0" w:line="240" w:lineRule="auto"/>
        <w:ind w:left="1436" w:firstLine="4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Obvodové a nosné stěny jsou zděné, z cihelného zdiva. Vnitřní příčky jsou také zděné, ze stejného matriálu jako obvodové zdivo. Vnitřní stěny jsou opatřeny keramickým obkladem. </w:t>
      </w:r>
    </w:p>
    <w:p w14:paraId="4D1CEB69" w14:textId="77777777" w:rsidR="003555AB" w:rsidRPr="003555AB" w:rsidRDefault="003555AB" w:rsidP="003555AB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Stropy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69800817" w14:textId="77777777" w:rsidR="003555AB" w:rsidRPr="003555AB" w:rsidRDefault="003555AB" w:rsidP="003555AB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Je plochá tvořená z železobetonových </w:t>
      </w:r>
      <w:proofErr w:type="gramStart"/>
      <w:r w:rsidRPr="006A78FF">
        <w:rPr>
          <w:rFonts w:ascii="Arial" w:hAnsi="Arial" w:cs="Arial"/>
          <w:sz w:val="20"/>
          <w:szCs w:val="20"/>
        </w:rPr>
        <w:t>panelů..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Jako krytina je použita asfaltová lepenka. </w:t>
      </w:r>
    </w:p>
    <w:p w14:paraId="6FC3383D" w14:textId="77777777" w:rsidR="003555AB" w:rsidRDefault="003555AB" w:rsidP="003555AB">
      <w:pPr>
        <w:spacing w:after="0" w:line="240" w:lineRule="auto"/>
        <w:ind w:left="720" w:firstLine="720"/>
        <w:jc w:val="both"/>
        <w:rPr>
          <w:rFonts w:ascii="Arial" w:hAnsi="Arial" w:cs="Arial"/>
          <w:sz w:val="20"/>
          <w:szCs w:val="20"/>
        </w:rPr>
      </w:pPr>
      <w:r w:rsidRPr="003555AB">
        <w:rPr>
          <w:rFonts w:ascii="Arial" w:hAnsi="Arial" w:cs="Arial"/>
          <w:sz w:val="20"/>
          <w:szCs w:val="20"/>
          <w:u w:val="single"/>
        </w:rPr>
        <w:t>Podlahy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Podlahy jsou v celém objektu keramické.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F516CDB" w14:textId="77777777" w:rsidR="003555AB" w:rsidRPr="003555AB" w:rsidRDefault="003555AB" w:rsidP="003555AB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3555AB">
        <w:rPr>
          <w:rFonts w:ascii="Arial" w:hAnsi="Arial" w:cs="Arial"/>
          <w:sz w:val="20"/>
          <w:szCs w:val="20"/>
          <w:u w:val="single"/>
        </w:rPr>
        <w:t>Omítky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61C9C83A" w14:textId="77777777" w:rsidR="003555AB" w:rsidRPr="006A78FF" w:rsidRDefault="003555AB" w:rsidP="003555AB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3555AB">
        <w:rPr>
          <w:rFonts w:ascii="Arial" w:hAnsi="Arial" w:cs="Arial"/>
          <w:sz w:val="20"/>
          <w:szCs w:val="20"/>
          <w:u w:val="single"/>
        </w:rPr>
        <w:t>Obklady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Vnitřní </w:t>
      </w:r>
      <w:proofErr w:type="gramStart"/>
      <w:r w:rsidRPr="006A78FF">
        <w:rPr>
          <w:rFonts w:ascii="Arial" w:hAnsi="Arial" w:cs="Arial"/>
          <w:sz w:val="20"/>
          <w:szCs w:val="20"/>
        </w:rPr>
        <w:t>stěny  v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 umývárně a </w:t>
      </w:r>
      <w:proofErr w:type="spellStart"/>
      <w:r w:rsidRPr="006A78FF">
        <w:rPr>
          <w:rFonts w:ascii="Arial" w:hAnsi="Arial" w:cs="Arial"/>
          <w:sz w:val="20"/>
          <w:szCs w:val="20"/>
        </w:rPr>
        <w:t>wc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jsou opatřeny keramickým  obkladem do výšky 1500mm. Fasáda je opatřena keramickým soklem. </w:t>
      </w:r>
    </w:p>
    <w:p w14:paraId="15133B87" w14:textId="77777777" w:rsidR="003555AB" w:rsidRPr="006A78FF" w:rsidRDefault="003555AB" w:rsidP="003555AB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3555AB">
        <w:rPr>
          <w:rFonts w:ascii="Arial" w:hAnsi="Arial" w:cs="Arial"/>
          <w:sz w:val="20"/>
          <w:szCs w:val="20"/>
          <w:u w:val="single"/>
        </w:rPr>
        <w:t xml:space="preserve">Ocelová </w:t>
      </w:r>
      <w:proofErr w:type="gramStart"/>
      <w:r w:rsidRPr="003555AB">
        <w:rPr>
          <w:rFonts w:ascii="Arial" w:hAnsi="Arial" w:cs="Arial"/>
          <w:sz w:val="20"/>
          <w:szCs w:val="20"/>
          <w:u w:val="single"/>
        </w:rPr>
        <w:t>brána</w:t>
      </w:r>
      <w:r w:rsidRPr="006A78FF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Ocelové konstrukce jsou tvořeny nosnými kruhovými sloupy a ocelovou příhradovinou, která je ve spádu k jednotlivým žlabům. Konstrukce příhradoviny vytváří nosný prvek pro střešní krytinu z trapézového VSŽ plechu. Ocelové sloupy jsou vytaženy ještě nad střešní rovinu. </w:t>
      </w:r>
    </w:p>
    <w:p w14:paraId="1DDF7772" w14:textId="77777777" w:rsidR="003555AB" w:rsidRPr="006A78FF" w:rsidRDefault="003555AB" w:rsidP="003555AB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Střechy mají odvodnění pomocí </w:t>
      </w:r>
      <w:proofErr w:type="spellStart"/>
      <w:r w:rsidRPr="006A78FF">
        <w:rPr>
          <w:rFonts w:ascii="Arial" w:hAnsi="Arial" w:cs="Arial"/>
          <w:sz w:val="20"/>
          <w:szCs w:val="20"/>
        </w:rPr>
        <w:t>mezistřešních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žlabů. Svody u ocel. konstrukce jsou kruhové, svody i žlaby jsou provedeny z pozink. plechu</w:t>
      </w:r>
    </w:p>
    <w:p w14:paraId="20F61C3E" w14:textId="77777777" w:rsidR="00D45A1A" w:rsidRPr="00B8407E" w:rsidRDefault="003555AB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>
        <w:rPr>
          <w:rFonts w:ascii="Arial" w:hAnsi="Arial" w:cs="Arial"/>
          <w:b/>
          <w:bCs/>
          <w:sz w:val="20"/>
          <w:szCs w:val="20"/>
        </w:rPr>
        <w:tab/>
      </w:r>
    </w:p>
    <w:p w14:paraId="1CA64979" w14:textId="77777777" w:rsidR="00A254DA" w:rsidRPr="00A254DA" w:rsidRDefault="00D45A1A" w:rsidP="00A254DA">
      <w:pPr>
        <w:tabs>
          <w:tab w:val="left" w:pos="1571"/>
        </w:tabs>
        <w:spacing w:after="0" w:line="240" w:lineRule="auto"/>
        <w:ind w:left="1440" w:hanging="1156"/>
        <w:jc w:val="both"/>
        <w:rPr>
          <w:rFonts w:ascii="Arial" w:hAnsi="Arial" w:cs="Arial"/>
          <w:color w:val="000000"/>
          <w:sz w:val="20"/>
          <w:szCs w:val="20"/>
        </w:rPr>
      </w:pPr>
      <w:r w:rsidRPr="0035158C">
        <w:rPr>
          <w:rFonts w:ascii="Arial" w:hAnsi="Arial" w:cs="Arial"/>
          <w:b/>
          <w:bCs/>
          <w:color w:val="000000"/>
          <w:sz w:val="20"/>
          <w:szCs w:val="20"/>
        </w:rPr>
        <w:t>S034</w:t>
      </w:r>
      <w:r w:rsidR="00A254DA" w:rsidRPr="0035158C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="00A254DA" w:rsidRPr="00A254DA">
        <w:rPr>
          <w:rFonts w:ascii="Arial" w:hAnsi="Arial" w:cs="Arial"/>
          <w:color w:val="000000"/>
          <w:sz w:val="20"/>
          <w:szCs w:val="20"/>
          <w:u w:val="single"/>
        </w:rPr>
        <w:t>Základy</w:t>
      </w:r>
      <w:r w:rsidR="00A254DA" w:rsidRPr="00A254DA">
        <w:rPr>
          <w:rFonts w:ascii="Arial" w:hAnsi="Arial" w:cs="Arial"/>
          <w:color w:val="000000"/>
          <w:sz w:val="20"/>
          <w:szCs w:val="20"/>
        </w:rPr>
        <w:t>:</w:t>
      </w:r>
      <w:r w:rsidR="00A254DA">
        <w:rPr>
          <w:rFonts w:ascii="Arial" w:hAnsi="Arial" w:cs="Arial"/>
          <w:color w:val="000000"/>
          <w:sz w:val="20"/>
          <w:szCs w:val="20"/>
        </w:rPr>
        <w:t xml:space="preserve"> </w:t>
      </w:r>
      <w:r w:rsidR="00A254DA" w:rsidRPr="00A254DA">
        <w:rPr>
          <w:rFonts w:ascii="Arial" w:hAnsi="Arial" w:cs="Arial"/>
          <w:color w:val="000000"/>
          <w:sz w:val="20"/>
          <w:szCs w:val="20"/>
        </w:rPr>
        <w:t xml:space="preserve">Jsou provedeny z prostého </w:t>
      </w:r>
      <w:proofErr w:type="gramStart"/>
      <w:r w:rsidR="00A254DA" w:rsidRPr="00A254DA">
        <w:rPr>
          <w:rFonts w:ascii="Arial" w:hAnsi="Arial" w:cs="Arial"/>
          <w:color w:val="000000"/>
          <w:sz w:val="20"/>
          <w:szCs w:val="20"/>
        </w:rPr>
        <w:t>betonu ,</w:t>
      </w:r>
      <w:proofErr w:type="gramEnd"/>
      <w:r w:rsidR="00A254DA" w:rsidRPr="00A254DA">
        <w:rPr>
          <w:rFonts w:ascii="Arial" w:hAnsi="Arial" w:cs="Arial"/>
          <w:color w:val="000000"/>
          <w:sz w:val="20"/>
          <w:szCs w:val="20"/>
        </w:rPr>
        <w:t xml:space="preserve"> umístění je pod nosnými obvodovými stěnami, základová spára není ověřena, je uvažováno s hloubkou cca 1,0m pod upravený terén. </w:t>
      </w:r>
    </w:p>
    <w:p w14:paraId="325D5D5B" w14:textId="77777777" w:rsidR="00A254DA" w:rsidRPr="00A254DA" w:rsidRDefault="00A254DA" w:rsidP="00A254DA">
      <w:pPr>
        <w:tabs>
          <w:tab w:val="left" w:pos="1571"/>
        </w:tabs>
        <w:spacing w:after="0" w:line="24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A254DA">
        <w:rPr>
          <w:rFonts w:ascii="Arial" w:hAnsi="Arial" w:cs="Arial"/>
          <w:color w:val="000000"/>
          <w:sz w:val="20"/>
          <w:szCs w:val="20"/>
          <w:u w:val="single"/>
        </w:rPr>
        <w:t>Stěny</w:t>
      </w:r>
      <w:r w:rsidRPr="00A254DA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254DA">
        <w:rPr>
          <w:rFonts w:ascii="Arial" w:hAnsi="Arial" w:cs="Arial"/>
          <w:color w:val="000000"/>
          <w:sz w:val="20"/>
          <w:szCs w:val="20"/>
        </w:rPr>
        <w:t xml:space="preserve">Nosný systém objektu je stěnový. Z likusových přiznaných panelů nosné a obvodové konstrukce, </w:t>
      </w:r>
      <w:proofErr w:type="gramStart"/>
      <w:r w:rsidRPr="00A254DA">
        <w:rPr>
          <w:rFonts w:ascii="Arial" w:hAnsi="Arial" w:cs="Arial"/>
          <w:color w:val="000000"/>
          <w:sz w:val="20"/>
          <w:szCs w:val="20"/>
        </w:rPr>
        <w:t>také  všechny</w:t>
      </w:r>
      <w:proofErr w:type="gramEnd"/>
      <w:r w:rsidRPr="00A254DA">
        <w:rPr>
          <w:rFonts w:ascii="Arial" w:hAnsi="Arial" w:cs="Arial"/>
          <w:color w:val="000000"/>
          <w:sz w:val="20"/>
          <w:szCs w:val="20"/>
        </w:rPr>
        <w:t xml:space="preserve"> příčkové dělící konstrukce jsou z likusových panelů. Cihelného zdiva je použito jen v části objektu a zřejmě dodatečně, protože je přizděno k likusovým panelům zevnitř nebo i z venku.</w:t>
      </w:r>
    </w:p>
    <w:p w14:paraId="42D340F4" w14:textId="77777777" w:rsidR="00A254DA" w:rsidRPr="00A254DA" w:rsidRDefault="00A254DA" w:rsidP="00A254DA">
      <w:pPr>
        <w:tabs>
          <w:tab w:val="left" w:pos="1571"/>
        </w:tabs>
        <w:spacing w:after="0" w:line="24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A254DA">
        <w:rPr>
          <w:rFonts w:ascii="Arial" w:hAnsi="Arial" w:cs="Arial"/>
          <w:color w:val="000000"/>
          <w:sz w:val="20"/>
          <w:szCs w:val="20"/>
          <w:u w:val="single"/>
        </w:rPr>
        <w:t>Střecha</w:t>
      </w:r>
      <w:r w:rsidRPr="00A254DA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 w:rsidRPr="00A254DA">
        <w:rPr>
          <w:rFonts w:ascii="Arial" w:hAnsi="Arial" w:cs="Arial"/>
          <w:color w:val="000000"/>
          <w:sz w:val="20"/>
          <w:szCs w:val="20"/>
        </w:rPr>
        <w:t>Kce</w:t>
      </w:r>
      <w:proofErr w:type="spellEnd"/>
      <w:r w:rsidRPr="00A254DA">
        <w:rPr>
          <w:rFonts w:ascii="Arial" w:hAnsi="Arial" w:cs="Arial"/>
          <w:color w:val="000000"/>
          <w:sz w:val="20"/>
          <w:szCs w:val="20"/>
        </w:rPr>
        <w:t xml:space="preserve"> střechy je nesena zřejmě dřevěnými příhradovými vazníky, které </w:t>
      </w:r>
      <w:proofErr w:type="gramStart"/>
      <w:r w:rsidRPr="00A254DA">
        <w:rPr>
          <w:rFonts w:ascii="Arial" w:hAnsi="Arial" w:cs="Arial"/>
          <w:color w:val="000000"/>
          <w:sz w:val="20"/>
          <w:szCs w:val="20"/>
        </w:rPr>
        <w:t>jsou  skryty</w:t>
      </w:r>
      <w:proofErr w:type="gramEnd"/>
      <w:r w:rsidRPr="00A254DA">
        <w:rPr>
          <w:rFonts w:ascii="Arial" w:hAnsi="Arial" w:cs="Arial"/>
          <w:color w:val="000000"/>
          <w:sz w:val="20"/>
          <w:szCs w:val="20"/>
        </w:rPr>
        <w:t xml:space="preserve"> podhledem. Střecha je sedlová valbová. Střešní krytina je z vlnitého </w:t>
      </w:r>
      <w:proofErr w:type="gramStart"/>
      <w:r w:rsidRPr="00A254DA">
        <w:rPr>
          <w:rFonts w:ascii="Arial" w:hAnsi="Arial" w:cs="Arial"/>
          <w:color w:val="000000"/>
          <w:sz w:val="20"/>
          <w:szCs w:val="20"/>
        </w:rPr>
        <w:t>eternitu</w:t>
      </w:r>
      <w:proofErr w:type="gramEnd"/>
      <w:r>
        <w:rPr>
          <w:rFonts w:ascii="Arial" w:hAnsi="Arial" w:cs="Arial"/>
          <w:color w:val="000000"/>
          <w:sz w:val="20"/>
          <w:szCs w:val="20"/>
        </w:rPr>
        <w:t xml:space="preserve"> který</w:t>
      </w:r>
      <w:r w:rsidRPr="0035158C">
        <w:rPr>
          <w:rFonts w:ascii="Arial" w:hAnsi="Arial" w:cs="Arial"/>
          <w:b/>
          <w:bCs/>
          <w:color w:val="000000"/>
          <w:sz w:val="20"/>
          <w:szCs w:val="20"/>
        </w:rPr>
        <w:t xml:space="preserve"> obsahuje azbest</w:t>
      </w:r>
      <w:r w:rsidRPr="00A254DA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D6FA2C3" w14:textId="77777777" w:rsidR="00D45A1A" w:rsidRPr="00A254DA" w:rsidRDefault="00A254DA" w:rsidP="00A254DA">
      <w:pPr>
        <w:tabs>
          <w:tab w:val="left" w:pos="1571"/>
        </w:tabs>
        <w:spacing w:after="0" w:line="24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A254DA">
        <w:rPr>
          <w:rFonts w:ascii="Arial" w:hAnsi="Arial" w:cs="Arial"/>
          <w:color w:val="000000"/>
          <w:sz w:val="20"/>
          <w:szCs w:val="20"/>
          <w:u w:val="single"/>
        </w:rPr>
        <w:t>Podlahy</w:t>
      </w:r>
      <w:r w:rsidRPr="00A254DA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254DA">
        <w:rPr>
          <w:rFonts w:ascii="Arial" w:hAnsi="Arial" w:cs="Arial"/>
          <w:color w:val="000000"/>
          <w:sz w:val="20"/>
          <w:szCs w:val="20"/>
        </w:rPr>
        <w:t xml:space="preserve">Nášlapné vrstvy jsou provedeny dle charakteru místností – v kancelářích a na chodbách PVC ve </w:t>
      </w:r>
      <w:proofErr w:type="gramStart"/>
      <w:r w:rsidRPr="00A254DA">
        <w:rPr>
          <w:rFonts w:ascii="Arial" w:hAnsi="Arial" w:cs="Arial"/>
          <w:color w:val="000000"/>
          <w:sz w:val="20"/>
          <w:szCs w:val="20"/>
        </w:rPr>
        <w:t>sprchách ,</w:t>
      </w:r>
      <w:proofErr w:type="gramEnd"/>
      <w:r w:rsidRPr="00A254DA">
        <w:rPr>
          <w:rFonts w:ascii="Arial" w:hAnsi="Arial" w:cs="Arial"/>
          <w:color w:val="000000"/>
          <w:sz w:val="20"/>
          <w:szCs w:val="20"/>
        </w:rPr>
        <w:t xml:space="preserve"> umývárnách a na </w:t>
      </w:r>
      <w:proofErr w:type="spellStart"/>
      <w:r w:rsidRPr="00A254DA">
        <w:rPr>
          <w:rFonts w:ascii="Arial" w:hAnsi="Arial" w:cs="Arial"/>
          <w:color w:val="000000"/>
          <w:sz w:val="20"/>
          <w:szCs w:val="20"/>
        </w:rPr>
        <w:t>wc</w:t>
      </w:r>
      <w:proofErr w:type="spellEnd"/>
      <w:r w:rsidRPr="00A254DA">
        <w:rPr>
          <w:rFonts w:ascii="Arial" w:hAnsi="Arial" w:cs="Arial"/>
          <w:color w:val="000000"/>
          <w:sz w:val="20"/>
          <w:szCs w:val="20"/>
        </w:rPr>
        <w:t xml:space="preserve"> keramická dlažba.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A254DA">
        <w:rPr>
          <w:rFonts w:ascii="Arial" w:hAnsi="Arial" w:cs="Arial"/>
          <w:color w:val="000000"/>
          <w:sz w:val="20"/>
          <w:szCs w:val="20"/>
          <w:u w:val="single"/>
        </w:rPr>
        <w:t>Omítky:</w:t>
      </w:r>
      <w:r>
        <w:rPr>
          <w:rFonts w:ascii="Arial" w:hAnsi="Arial" w:cs="Arial"/>
          <w:color w:val="000000"/>
          <w:sz w:val="20"/>
          <w:szCs w:val="20"/>
          <w:u w:val="single"/>
        </w:rPr>
        <w:t xml:space="preserve"> </w:t>
      </w:r>
      <w:r w:rsidRPr="00A254DA">
        <w:rPr>
          <w:rFonts w:ascii="Arial" w:hAnsi="Arial" w:cs="Arial"/>
          <w:color w:val="000000"/>
          <w:sz w:val="20"/>
          <w:szCs w:val="20"/>
        </w:rPr>
        <w:t>Jsou provedeny jako vápenocementové.</w:t>
      </w:r>
      <w:r>
        <w:rPr>
          <w:rFonts w:ascii="Arial" w:hAnsi="Arial" w:cs="Arial"/>
          <w:color w:val="000000"/>
          <w:sz w:val="20"/>
          <w:szCs w:val="20"/>
        </w:rPr>
        <w:br/>
      </w:r>
      <w:r w:rsidRPr="00A254DA">
        <w:rPr>
          <w:rFonts w:ascii="Arial" w:hAnsi="Arial" w:cs="Arial"/>
          <w:color w:val="000000"/>
          <w:sz w:val="20"/>
          <w:szCs w:val="20"/>
          <w:u w:val="single"/>
        </w:rPr>
        <w:t>Obklady</w:t>
      </w:r>
      <w:r w:rsidRPr="00A254DA">
        <w:rPr>
          <w:rFonts w:ascii="Arial" w:hAnsi="Arial" w:cs="Arial"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r w:rsidRPr="00A254DA">
        <w:rPr>
          <w:rFonts w:ascii="Arial" w:hAnsi="Arial" w:cs="Arial"/>
          <w:color w:val="000000"/>
          <w:sz w:val="20"/>
          <w:szCs w:val="20"/>
        </w:rPr>
        <w:t xml:space="preserve">Vnitřní obklady jsou v umývárnách a </w:t>
      </w:r>
      <w:proofErr w:type="spellStart"/>
      <w:r w:rsidRPr="00A254DA">
        <w:rPr>
          <w:rFonts w:ascii="Arial" w:hAnsi="Arial" w:cs="Arial"/>
          <w:color w:val="000000"/>
          <w:sz w:val="20"/>
          <w:szCs w:val="20"/>
        </w:rPr>
        <w:t>wc</w:t>
      </w:r>
      <w:proofErr w:type="spellEnd"/>
      <w:r w:rsidRPr="00A254DA">
        <w:rPr>
          <w:rFonts w:ascii="Arial" w:hAnsi="Arial" w:cs="Arial"/>
          <w:color w:val="000000"/>
          <w:sz w:val="20"/>
          <w:szCs w:val="20"/>
        </w:rPr>
        <w:t>.</w:t>
      </w:r>
    </w:p>
    <w:p w14:paraId="7EC3EFAC" w14:textId="77777777" w:rsidR="003555AB" w:rsidRPr="003555AB" w:rsidRDefault="003555AB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DCE9BB6" w14:textId="77777777" w:rsidR="00CC2396" w:rsidRPr="00CC2396" w:rsidRDefault="00D45A1A" w:rsidP="00CC2396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S048</w:t>
      </w:r>
      <w:r w:rsidR="00CC2396">
        <w:rPr>
          <w:rFonts w:ascii="Arial" w:hAnsi="Arial" w:cs="Arial"/>
          <w:b/>
          <w:bCs/>
          <w:sz w:val="20"/>
          <w:szCs w:val="20"/>
        </w:rPr>
        <w:tab/>
      </w:r>
      <w:r w:rsidR="00CC2396" w:rsidRPr="00CC2396">
        <w:rPr>
          <w:rFonts w:ascii="Arial" w:hAnsi="Arial" w:cs="Arial"/>
          <w:sz w:val="20"/>
          <w:szCs w:val="20"/>
          <w:u w:val="single"/>
        </w:rPr>
        <w:t>Základy</w:t>
      </w:r>
      <w:r w:rsidR="00CC2396" w:rsidRPr="006A78FF">
        <w:rPr>
          <w:rFonts w:ascii="Arial" w:hAnsi="Arial" w:cs="Arial"/>
          <w:sz w:val="20"/>
          <w:szCs w:val="20"/>
        </w:rPr>
        <w:t>:</w:t>
      </w:r>
      <w:r w:rsidR="00CC2396">
        <w:rPr>
          <w:rFonts w:ascii="Arial" w:hAnsi="Arial" w:cs="Arial"/>
        </w:rPr>
        <w:t xml:space="preserve"> </w:t>
      </w:r>
      <w:r w:rsidR="00CC2396" w:rsidRPr="006A78FF">
        <w:rPr>
          <w:rFonts w:ascii="Arial" w:hAnsi="Arial" w:cs="Arial"/>
          <w:sz w:val="20"/>
          <w:szCs w:val="20"/>
        </w:rPr>
        <w:t xml:space="preserve">Nosnou konstrukci zděného objektu tvoří ocelový skelet. Předpokládá se založení do betonu </w:t>
      </w:r>
      <w:proofErr w:type="gramStart"/>
      <w:r w:rsidR="00CC2396" w:rsidRPr="006A78FF">
        <w:rPr>
          <w:rFonts w:ascii="Arial" w:hAnsi="Arial" w:cs="Arial"/>
          <w:sz w:val="20"/>
          <w:szCs w:val="20"/>
        </w:rPr>
        <w:t>v  nezámrzné</w:t>
      </w:r>
      <w:proofErr w:type="gramEnd"/>
      <w:r w:rsidR="00CC2396" w:rsidRPr="006A78FF">
        <w:rPr>
          <w:rFonts w:ascii="Arial" w:hAnsi="Arial" w:cs="Arial"/>
          <w:sz w:val="20"/>
          <w:szCs w:val="20"/>
        </w:rPr>
        <w:t xml:space="preserve"> hloubce 1m.</w:t>
      </w:r>
    </w:p>
    <w:p w14:paraId="3A386345" w14:textId="77777777" w:rsidR="00CC2396" w:rsidRPr="006A78FF" w:rsidRDefault="00CC2396" w:rsidP="00CC2396">
      <w:pPr>
        <w:spacing w:after="0" w:line="240" w:lineRule="auto"/>
        <w:ind w:left="1436" w:firstLine="4"/>
        <w:jc w:val="both"/>
        <w:rPr>
          <w:rFonts w:ascii="Arial" w:hAnsi="Arial" w:cs="Arial"/>
          <w:sz w:val="20"/>
          <w:szCs w:val="20"/>
        </w:rPr>
      </w:pPr>
      <w:r w:rsidRPr="00CC2396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Nosnou konstrukci zděného objektu tvoří ocelový skelet. Výplň skeletu je zděná. Obvodové zdivo je ze </w:t>
      </w:r>
      <w:proofErr w:type="spellStart"/>
      <w:r w:rsidRPr="006A78FF">
        <w:rPr>
          <w:rFonts w:ascii="Arial" w:hAnsi="Arial" w:cs="Arial"/>
          <w:sz w:val="20"/>
          <w:szCs w:val="20"/>
        </w:rPr>
        <w:t>Siporexových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tvárnic a vnitřní zdivo je z cihel </w:t>
      </w:r>
      <w:proofErr w:type="gramStart"/>
      <w:r w:rsidRPr="006A78FF">
        <w:rPr>
          <w:rFonts w:ascii="Arial" w:hAnsi="Arial" w:cs="Arial"/>
          <w:sz w:val="20"/>
          <w:szCs w:val="20"/>
        </w:rPr>
        <w:t>příčkovek..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</w:t>
      </w:r>
    </w:p>
    <w:p w14:paraId="204512DA" w14:textId="77777777" w:rsidR="00CC2396" w:rsidRPr="00CC2396" w:rsidRDefault="00CC2396" w:rsidP="00CC2396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Stropy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14F1054C" w14:textId="77777777" w:rsidR="00CC2396" w:rsidRPr="00CC2396" w:rsidRDefault="00CC2396" w:rsidP="00CC2396">
      <w:pPr>
        <w:spacing w:after="0" w:line="240" w:lineRule="auto"/>
        <w:ind w:left="144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Pultová s atikou, tvořená z železobetonových panelů. Krytina je tvořena z modifikovaných asfaltových pásů. </w:t>
      </w:r>
    </w:p>
    <w:p w14:paraId="7D64EEC0" w14:textId="77777777" w:rsidR="00CC2396" w:rsidRPr="00CC2396" w:rsidRDefault="00CC2396" w:rsidP="00CC2396">
      <w:pPr>
        <w:spacing w:after="0" w:line="240" w:lineRule="auto"/>
        <w:ind w:left="144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Podlahy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Nášlapné vrstvy jsou provedeny dle charakteru místností – keramické dlažby v sociálních zařízeních, skladech a ve vrátnicích, PVC je v šatnách.</w:t>
      </w:r>
    </w:p>
    <w:p w14:paraId="24283A28" w14:textId="77777777" w:rsidR="00CC2396" w:rsidRPr="00CC2396" w:rsidRDefault="00CC2396" w:rsidP="00CC2396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Omítky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364BD47E" w14:textId="77777777" w:rsidR="00CC2396" w:rsidRPr="006A78FF" w:rsidRDefault="00CC2396" w:rsidP="00CC2396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C2396">
        <w:rPr>
          <w:rFonts w:ascii="Arial" w:hAnsi="Arial" w:cs="Arial"/>
          <w:sz w:val="20"/>
          <w:szCs w:val="20"/>
          <w:u w:val="single"/>
        </w:rPr>
        <w:t>Obklady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Vnitřní keramické obklady jsou ve všech sociálních zařízeních, dále jsou obloženy některé chodby a bufet</w:t>
      </w:r>
    </w:p>
    <w:p w14:paraId="1623B5F3" w14:textId="77777777" w:rsidR="00CC2396" w:rsidRPr="00CC2396" w:rsidRDefault="00CC2396" w:rsidP="00CC2396">
      <w:pPr>
        <w:spacing w:after="0" w:line="240" w:lineRule="auto"/>
        <w:ind w:left="1440"/>
        <w:jc w:val="both"/>
        <w:rPr>
          <w:rFonts w:ascii="Arial" w:hAnsi="Arial" w:cs="Arial"/>
          <w:color w:val="000000"/>
          <w:sz w:val="20"/>
          <w:szCs w:val="20"/>
        </w:rPr>
      </w:pPr>
      <w:r w:rsidRPr="00CC2396">
        <w:rPr>
          <w:rFonts w:ascii="Arial" w:hAnsi="Arial" w:cs="Arial"/>
          <w:color w:val="000000"/>
          <w:sz w:val="20"/>
          <w:szCs w:val="20"/>
          <w:u w:val="single"/>
        </w:rPr>
        <w:t xml:space="preserve">Ocelová </w:t>
      </w:r>
      <w:proofErr w:type="gramStart"/>
      <w:r w:rsidRPr="00CC2396">
        <w:rPr>
          <w:rFonts w:ascii="Arial" w:hAnsi="Arial" w:cs="Arial"/>
          <w:color w:val="000000"/>
          <w:sz w:val="20"/>
          <w:szCs w:val="20"/>
          <w:u w:val="single"/>
        </w:rPr>
        <w:t>brána</w:t>
      </w:r>
      <w:r w:rsidRPr="00CC2396">
        <w:rPr>
          <w:rFonts w:ascii="Arial" w:hAnsi="Arial" w:cs="Arial"/>
          <w:color w:val="000000"/>
          <w:sz w:val="20"/>
          <w:szCs w:val="20"/>
        </w:rPr>
        <w:t xml:space="preserve"> :</w:t>
      </w:r>
      <w:proofErr w:type="gramEnd"/>
      <w:r w:rsidRPr="00CC2396">
        <w:rPr>
          <w:rFonts w:ascii="Arial" w:hAnsi="Arial" w:cs="Arial"/>
          <w:color w:val="000000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Ocelové konstrukce jsou tvořeny nosnými kruhovými sloupy a ocelovou příhradovinou, která je ve spádu k jednotlivým žlabům. Konstrukce příhradoviny vytváří nosný prvek pro střešní krytinu z trapézového VSŽ plechu. Ocelové sloupy jsou vytaženy ještě nad střešní rovinu. </w:t>
      </w:r>
    </w:p>
    <w:p w14:paraId="7307EC63" w14:textId="77777777" w:rsidR="00CC2396" w:rsidRPr="006A78FF" w:rsidRDefault="00CC2396" w:rsidP="00CC2396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lastRenderedPageBreak/>
        <w:t xml:space="preserve">Střechy mají odvodnění pomocí </w:t>
      </w:r>
      <w:proofErr w:type="spellStart"/>
      <w:r w:rsidRPr="006A78FF">
        <w:rPr>
          <w:rFonts w:ascii="Arial" w:hAnsi="Arial" w:cs="Arial"/>
          <w:sz w:val="20"/>
          <w:szCs w:val="20"/>
        </w:rPr>
        <w:t>mezistřešních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žlabů. Svody u obou ocel. konstrukcí jsou kruhové, svody i žlaby jsou provedeny z pozink. plechu.</w:t>
      </w:r>
    </w:p>
    <w:p w14:paraId="12048C40" w14:textId="77777777" w:rsidR="00D45A1A" w:rsidRPr="00B8407E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53853782" w14:textId="77777777" w:rsidR="00CC2396" w:rsidRPr="006A78FF" w:rsidRDefault="00D45A1A" w:rsidP="00CC2396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S054</w:t>
      </w:r>
      <w:r w:rsidR="00CC2396">
        <w:rPr>
          <w:rFonts w:ascii="Arial" w:hAnsi="Arial" w:cs="Arial"/>
          <w:b/>
          <w:bCs/>
          <w:sz w:val="20"/>
          <w:szCs w:val="20"/>
        </w:rPr>
        <w:tab/>
      </w:r>
      <w:proofErr w:type="spellStart"/>
      <w:proofErr w:type="gramStart"/>
      <w:r w:rsidR="00CC2396" w:rsidRPr="00CC2396">
        <w:rPr>
          <w:rFonts w:ascii="Arial" w:hAnsi="Arial" w:cs="Arial"/>
          <w:sz w:val="20"/>
          <w:szCs w:val="20"/>
          <w:u w:val="single"/>
        </w:rPr>
        <w:t>Základy</w:t>
      </w:r>
      <w:r w:rsidR="00CC2396" w:rsidRPr="006A78FF">
        <w:rPr>
          <w:rFonts w:ascii="Arial" w:hAnsi="Arial" w:cs="Arial"/>
          <w:sz w:val="20"/>
          <w:szCs w:val="20"/>
        </w:rPr>
        <w:t>:Jsou</w:t>
      </w:r>
      <w:proofErr w:type="spellEnd"/>
      <w:proofErr w:type="gramEnd"/>
      <w:r w:rsidR="00CC2396" w:rsidRPr="006A78FF">
        <w:rPr>
          <w:rFonts w:ascii="Arial" w:hAnsi="Arial" w:cs="Arial"/>
          <w:sz w:val="20"/>
          <w:szCs w:val="20"/>
        </w:rPr>
        <w:t xml:space="preserve"> provedeny z prostého betonu , umístění je pod nosnými obvodovými stěnami, základová spára není ověřena, je uvažováno s hloubkou cca 1,0m pod upravený terén. </w:t>
      </w:r>
    </w:p>
    <w:p w14:paraId="38AF6246" w14:textId="77777777" w:rsidR="00CC2396" w:rsidRPr="00CC2396" w:rsidRDefault="00CC2396" w:rsidP="00CC2396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Nosnou </w:t>
      </w:r>
      <w:proofErr w:type="gramStart"/>
      <w:r w:rsidRPr="006A78FF">
        <w:rPr>
          <w:rFonts w:ascii="Arial" w:hAnsi="Arial" w:cs="Arial"/>
          <w:sz w:val="20"/>
          <w:szCs w:val="20"/>
        </w:rPr>
        <w:t>konstrukci  tvoří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ocelový skelet v kombinaci se středovou nosnou zdí</w:t>
      </w:r>
      <w:r w:rsidRPr="006A78FF">
        <w:rPr>
          <w:rFonts w:ascii="Arial" w:hAnsi="Arial" w:cs="Arial"/>
        </w:rPr>
        <w:t xml:space="preserve">. </w:t>
      </w:r>
      <w:r w:rsidRPr="006A78FF">
        <w:rPr>
          <w:rFonts w:ascii="Arial" w:hAnsi="Arial" w:cs="Arial"/>
          <w:sz w:val="20"/>
          <w:szCs w:val="20"/>
        </w:rPr>
        <w:t xml:space="preserve">Vnitřní sloupy jsou čtvercového </w:t>
      </w:r>
      <w:proofErr w:type="gramStart"/>
      <w:r w:rsidRPr="006A78FF">
        <w:rPr>
          <w:rFonts w:ascii="Arial" w:hAnsi="Arial" w:cs="Arial"/>
          <w:sz w:val="20"/>
          <w:szCs w:val="20"/>
        </w:rPr>
        <w:t>průřezu ,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venkovní kruhového . </w:t>
      </w:r>
    </w:p>
    <w:p w14:paraId="3B59EE6C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Stropy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041C7AA8" w14:textId="77777777" w:rsidR="00CC2396" w:rsidRPr="00CC2396" w:rsidRDefault="00CC2396" w:rsidP="00CC2396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Pultová s atikou, tvořená z železobetonových </w:t>
      </w:r>
      <w:proofErr w:type="gramStart"/>
      <w:r w:rsidRPr="006A78FF">
        <w:rPr>
          <w:rFonts w:ascii="Arial" w:hAnsi="Arial" w:cs="Arial"/>
          <w:sz w:val="20"/>
          <w:szCs w:val="20"/>
        </w:rPr>
        <w:t>panelů..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Krytina je tvořena z modifikovaných asfaltových pásů. </w:t>
      </w:r>
    </w:p>
    <w:p w14:paraId="539A3534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Podlahy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Podlahy jsou v celém objektu keramické. </w:t>
      </w:r>
    </w:p>
    <w:p w14:paraId="5DF7F23E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Omítky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0C151303" w14:textId="77777777" w:rsidR="00CC2396" w:rsidRPr="006A78FF" w:rsidRDefault="00CC2396" w:rsidP="00CC2396">
      <w:pPr>
        <w:spacing w:after="0" w:line="240" w:lineRule="auto"/>
        <w:ind w:left="1436"/>
        <w:jc w:val="both"/>
        <w:rPr>
          <w:rFonts w:ascii="Arial" w:hAnsi="Arial" w:cs="Arial"/>
          <w:sz w:val="20"/>
          <w:szCs w:val="20"/>
        </w:rPr>
      </w:pPr>
      <w:r w:rsidRPr="00CC2396">
        <w:rPr>
          <w:rFonts w:ascii="Arial" w:hAnsi="Arial" w:cs="Arial"/>
          <w:sz w:val="20"/>
          <w:szCs w:val="20"/>
          <w:u w:val="single"/>
        </w:rPr>
        <w:t>Obklady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Vnitřní </w:t>
      </w:r>
      <w:proofErr w:type="gramStart"/>
      <w:r w:rsidRPr="006A78FF">
        <w:rPr>
          <w:rFonts w:ascii="Arial" w:hAnsi="Arial" w:cs="Arial"/>
          <w:sz w:val="20"/>
          <w:szCs w:val="20"/>
        </w:rPr>
        <w:t>stěny  u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6A78FF">
        <w:rPr>
          <w:rFonts w:ascii="Arial" w:hAnsi="Arial" w:cs="Arial"/>
          <w:sz w:val="20"/>
          <w:szCs w:val="20"/>
        </w:rPr>
        <w:t>wc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jsou opatřeny keramickým  obkladem do výšky 2500mm. Fasáda je opatřena keramickým obkladem ze tří </w:t>
      </w:r>
      <w:proofErr w:type="gramStart"/>
      <w:r w:rsidRPr="006A78FF">
        <w:rPr>
          <w:rFonts w:ascii="Arial" w:hAnsi="Arial" w:cs="Arial"/>
          <w:sz w:val="20"/>
          <w:szCs w:val="20"/>
        </w:rPr>
        <w:t>stran 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</w:t>
      </w:r>
    </w:p>
    <w:p w14:paraId="1F870F71" w14:textId="77777777" w:rsidR="00CC2396" w:rsidRPr="006A78FF" w:rsidRDefault="00CC2396" w:rsidP="00CC2396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bookmarkStart w:id="40" w:name="_Hlk36031021"/>
      <w:r w:rsidRPr="00CC2396">
        <w:rPr>
          <w:rFonts w:ascii="Arial" w:hAnsi="Arial" w:cs="Arial"/>
          <w:sz w:val="20"/>
          <w:szCs w:val="20"/>
          <w:u w:val="single"/>
        </w:rPr>
        <w:t xml:space="preserve">Ocelová </w:t>
      </w:r>
      <w:proofErr w:type="gramStart"/>
      <w:r w:rsidRPr="00CC2396">
        <w:rPr>
          <w:rFonts w:ascii="Arial" w:hAnsi="Arial" w:cs="Arial"/>
          <w:sz w:val="20"/>
          <w:szCs w:val="20"/>
          <w:u w:val="single"/>
        </w:rPr>
        <w:t>brána</w:t>
      </w:r>
      <w:r w:rsidRPr="006A78FF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Ocelové konstrukce jsou tvořeny nosnými kruhovými sloupy a ocelovou příhradovinou, která je ve spádu k jednotlivým žlabům. Konstrukce příhradoviny vytváří nosný prvek pro střešní krytinu z trapézového VSŽ plechu. Ocelové sloupy jsou vytaženy ještě nad střešní rovinu. </w:t>
      </w:r>
    </w:p>
    <w:p w14:paraId="1B68221E" w14:textId="77777777" w:rsidR="00CC2396" w:rsidRPr="006A78FF" w:rsidRDefault="00CC2396" w:rsidP="00CC2396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Střechy mají odvodnění pomocí </w:t>
      </w:r>
      <w:proofErr w:type="spellStart"/>
      <w:r w:rsidRPr="006A78FF">
        <w:rPr>
          <w:rFonts w:ascii="Arial" w:hAnsi="Arial" w:cs="Arial"/>
          <w:sz w:val="20"/>
          <w:szCs w:val="20"/>
        </w:rPr>
        <w:t>mezistřešních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žlabů. Svody u ocel. konstrukce jsou kruhové, svody i žlaby jsou provedeny z pozink. plechu</w:t>
      </w:r>
      <w:bookmarkEnd w:id="40"/>
      <w:r w:rsidRPr="006A78FF">
        <w:rPr>
          <w:rFonts w:ascii="Arial" w:hAnsi="Arial" w:cs="Arial"/>
          <w:sz w:val="20"/>
          <w:szCs w:val="20"/>
        </w:rPr>
        <w:t>.</w:t>
      </w:r>
    </w:p>
    <w:p w14:paraId="04F197FE" w14:textId="77777777" w:rsidR="00D45A1A" w:rsidRPr="00B8407E" w:rsidRDefault="00D45A1A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43609C80" w14:textId="77777777" w:rsidR="00CC2396" w:rsidRPr="006A78FF" w:rsidRDefault="00D45A1A" w:rsidP="00CC2396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S055</w:t>
      </w:r>
      <w:r w:rsidR="00CC2396">
        <w:rPr>
          <w:rFonts w:ascii="Arial" w:hAnsi="Arial" w:cs="Arial"/>
          <w:b/>
          <w:bCs/>
          <w:sz w:val="20"/>
          <w:szCs w:val="20"/>
        </w:rPr>
        <w:tab/>
      </w:r>
      <w:r w:rsidR="00CC2396" w:rsidRPr="00CC2396">
        <w:rPr>
          <w:rFonts w:ascii="Arial" w:hAnsi="Arial" w:cs="Arial"/>
          <w:sz w:val="20"/>
          <w:szCs w:val="20"/>
          <w:u w:val="single"/>
        </w:rPr>
        <w:t>Základy</w:t>
      </w:r>
      <w:r w:rsidR="00CC2396" w:rsidRPr="006A78FF">
        <w:rPr>
          <w:rFonts w:ascii="Arial" w:hAnsi="Arial" w:cs="Arial"/>
          <w:sz w:val="20"/>
          <w:szCs w:val="20"/>
        </w:rPr>
        <w:t>:</w:t>
      </w:r>
      <w:r w:rsidR="00CC2396">
        <w:rPr>
          <w:rFonts w:ascii="Arial" w:hAnsi="Arial" w:cs="Arial"/>
          <w:sz w:val="20"/>
          <w:szCs w:val="20"/>
        </w:rPr>
        <w:t xml:space="preserve"> </w:t>
      </w:r>
      <w:r w:rsidR="00CC2396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CC2396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CC2396" w:rsidRPr="006A78FF">
        <w:rPr>
          <w:rFonts w:ascii="Arial" w:hAnsi="Arial" w:cs="Arial"/>
          <w:sz w:val="20"/>
          <w:szCs w:val="20"/>
        </w:rPr>
        <w:t xml:space="preserve"> umístění je pod nosnými obvodovými stěnami, základová spára není ověřena, je uvažováno s hloubkou cca 1,0m pod upravený terén. </w:t>
      </w:r>
    </w:p>
    <w:p w14:paraId="6C60C14D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Obvodové a nosné stěny jsou zděné, z cihelného zdiva. </w:t>
      </w:r>
    </w:p>
    <w:p w14:paraId="56E488E7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Stropy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1864EF58" w14:textId="77777777" w:rsidR="00CC2396" w:rsidRPr="00CC2396" w:rsidRDefault="00CC2396" w:rsidP="00CC2396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Je </w:t>
      </w:r>
      <w:proofErr w:type="gramStart"/>
      <w:r w:rsidRPr="006A78FF">
        <w:rPr>
          <w:rFonts w:ascii="Arial" w:hAnsi="Arial" w:cs="Arial"/>
          <w:sz w:val="20"/>
          <w:szCs w:val="20"/>
        </w:rPr>
        <w:t>plochá ,tvořená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z železobetonového panelu . Střešní krytina je z modifikovaného asfaltového pásu. </w:t>
      </w:r>
    </w:p>
    <w:p w14:paraId="733ECC3F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Podlahy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Podlahy jsou v celém objektu keramické. </w:t>
      </w:r>
    </w:p>
    <w:p w14:paraId="4B2E7F74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Obklady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Keramický obklad po celé ploše </w:t>
      </w:r>
      <w:proofErr w:type="gramStart"/>
      <w:r w:rsidRPr="006A78FF">
        <w:rPr>
          <w:rFonts w:ascii="Arial" w:hAnsi="Arial" w:cs="Arial"/>
          <w:sz w:val="20"/>
          <w:szCs w:val="20"/>
        </w:rPr>
        <w:t>fasády .</w:t>
      </w:r>
      <w:proofErr w:type="gramEnd"/>
    </w:p>
    <w:p w14:paraId="51DC54A4" w14:textId="77777777" w:rsidR="00D45A1A" w:rsidRPr="00B8407E" w:rsidRDefault="00CC2396" w:rsidP="00D45A1A">
      <w:pPr>
        <w:spacing w:after="0" w:line="240" w:lineRule="auto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0CA7E6B5" w14:textId="77777777" w:rsidR="00CC2396" w:rsidRPr="006A78FF" w:rsidRDefault="00D45A1A" w:rsidP="00CC2396">
      <w:pPr>
        <w:spacing w:after="0" w:line="240" w:lineRule="auto"/>
        <w:ind w:left="1436" w:hanging="1152"/>
        <w:jc w:val="both"/>
        <w:rPr>
          <w:rFonts w:ascii="Arial" w:hAnsi="Arial" w:cs="Arial"/>
        </w:rPr>
      </w:pPr>
      <w:r w:rsidRPr="00B8407E">
        <w:rPr>
          <w:rFonts w:ascii="Arial" w:hAnsi="Arial" w:cs="Arial"/>
          <w:b/>
          <w:bCs/>
          <w:sz w:val="20"/>
          <w:szCs w:val="20"/>
        </w:rPr>
        <w:t>S057</w:t>
      </w:r>
      <w:r w:rsidR="00CC2396">
        <w:rPr>
          <w:rFonts w:ascii="Arial" w:hAnsi="Arial" w:cs="Arial"/>
          <w:b/>
          <w:bCs/>
          <w:sz w:val="20"/>
          <w:szCs w:val="20"/>
        </w:rPr>
        <w:tab/>
      </w:r>
      <w:r w:rsidR="00CC2396" w:rsidRPr="00CC2396">
        <w:rPr>
          <w:rFonts w:ascii="Arial" w:hAnsi="Arial" w:cs="Arial"/>
          <w:sz w:val="20"/>
          <w:szCs w:val="20"/>
          <w:u w:val="single"/>
        </w:rPr>
        <w:t>Základy</w:t>
      </w:r>
      <w:r w:rsidR="00CC2396" w:rsidRPr="006A78FF">
        <w:rPr>
          <w:rFonts w:ascii="Arial" w:hAnsi="Arial" w:cs="Arial"/>
          <w:sz w:val="20"/>
          <w:szCs w:val="20"/>
        </w:rPr>
        <w:t>:</w:t>
      </w:r>
      <w:r w:rsidR="00CC2396">
        <w:rPr>
          <w:rFonts w:ascii="Arial" w:hAnsi="Arial" w:cs="Arial"/>
        </w:rPr>
        <w:t xml:space="preserve"> </w:t>
      </w:r>
      <w:r w:rsidR="00CC2396" w:rsidRPr="006A78FF">
        <w:rPr>
          <w:rFonts w:ascii="Arial" w:hAnsi="Arial" w:cs="Arial"/>
          <w:sz w:val="20"/>
          <w:szCs w:val="20"/>
        </w:rPr>
        <w:t xml:space="preserve">Jsou provedeny z prostého </w:t>
      </w:r>
      <w:proofErr w:type="gramStart"/>
      <w:r w:rsidR="00CC2396" w:rsidRPr="006A78FF">
        <w:rPr>
          <w:rFonts w:ascii="Arial" w:hAnsi="Arial" w:cs="Arial"/>
          <w:sz w:val="20"/>
          <w:szCs w:val="20"/>
        </w:rPr>
        <w:t>betonu ,</w:t>
      </w:r>
      <w:proofErr w:type="gramEnd"/>
      <w:r w:rsidR="00CC2396" w:rsidRPr="006A78FF">
        <w:rPr>
          <w:rFonts w:ascii="Arial" w:hAnsi="Arial" w:cs="Arial"/>
          <w:sz w:val="20"/>
          <w:szCs w:val="20"/>
        </w:rPr>
        <w:t xml:space="preserve"> umístění je pod nosnými obvodovými stěnami, základová spára není ověřena, je uvažováno s hloubkou cca 1,0m pod upravený terén. </w:t>
      </w:r>
    </w:p>
    <w:p w14:paraId="204A5A0A" w14:textId="77777777" w:rsidR="00CC2396" w:rsidRPr="006A78FF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Stěny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Všechny stěny jsou zděné, z cihelného zdiva. </w:t>
      </w:r>
    </w:p>
    <w:p w14:paraId="5F6CF285" w14:textId="77777777" w:rsidR="00CC2396" w:rsidRPr="00CC2396" w:rsidRDefault="00CC2396" w:rsidP="00CC2396">
      <w:pPr>
        <w:spacing w:after="0" w:line="240" w:lineRule="auto"/>
        <w:ind w:left="716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Stropy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Strop tvoří nosnou konstrukci ploché střechy.</w:t>
      </w:r>
    </w:p>
    <w:p w14:paraId="71A0BDB1" w14:textId="77777777" w:rsidR="00CC2396" w:rsidRPr="00CC2396" w:rsidRDefault="00CC2396" w:rsidP="00CC2396">
      <w:pPr>
        <w:spacing w:after="0" w:line="240" w:lineRule="auto"/>
        <w:ind w:left="1436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Střecha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Pultová s atikou, tvořená z železobetonových </w:t>
      </w:r>
      <w:proofErr w:type="gramStart"/>
      <w:r w:rsidRPr="006A78FF">
        <w:rPr>
          <w:rFonts w:ascii="Arial" w:hAnsi="Arial" w:cs="Arial"/>
          <w:sz w:val="20"/>
          <w:szCs w:val="20"/>
        </w:rPr>
        <w:t>panelů..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Krytina je tvořena z modifikovaných asfaltových pásů. </w:t>
      </w:r>
    </w:p>
    <w:p w14:paraId="3E9A264A" w14:textId="77777777" w:rsidR="00CC2396" w:rsidRPr="00CC2396" w:rsidRDefault="00CC2396" w:rsidP="00CC2396">
      <w:pPr>
        <w:spacing w:after="0" w:line="240" w:lineRule="auto"/>
        <w:ind w:left="720" w:firstLine="720"/>
        <w:jc w:val="both"/>
        <w:rPr>
          <w:rFonts w:ascii="Arial" w:hAnsi="Arial" w:cs="Arial"/>
        </w:rPr>
      </w:pPr>
      <w:r w:rsidRPr="00CC2396">
        <w:rPr>
          <w:rFonts w:ascii="Arial" w:hAnsi="Arial" w:cs="Arial"/>
          <w:sz w:val="20"/>
          <w:szCs w:val="20"/>
          <w:u w:val="single"/>
        </w:rPr>
        <w:t>Podlahy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Podlahy jsou v celém objektu keramické. </w:t>
      </w:r>
    </w:p>
    <w:p w14:paraId="3ABBA971" w14:textId="77777777" w:rsidR="00CC2396" w:rsidRPr="00CC2396" w:rsidRDefault="00CC2396" w:rsidP="00CC2396">
      <w:pPr>
        <w:spacing w:after="0" w:line="240" w:lineRule="auto"/>
        <w:ind w:left="720" w:firstLine="720"/>
        <w:jc w:val="both"/>
        <w:rPr>
          <w:rFonts w:ascii="Arial" w:hAnsi="Arial" w:cs="Arial"/>
          <w:u w:val="single"/>
        </w:rPr>
      </w:pPr>
      <w:r w:rsidRPr="00CC2396">
        <w:rPr>
          <w:rFonts w:ascii="Arial" w:hAnsi="Arial" w:cs="Arial"/>
          <w:sz w:val="20"/>
          <w:szCs w:val="20"/>
          <w:u w:val="single"/>
        </w:rPr>
        <w:t>Omítky:</w:t>
      </w:r>
      <w:r>
        <w:rPr>
          <w:rFonts w:ascii="Arial" w:hAnsi="Arial" w:cs="Arial"/>
          <w:sz w:val="20"/>
          <w:szCs w:val="20"/>
          <w:u w:val="single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>Jsou provedeny jako vápenocementové.</w:t>
      </w:r>
    </w:p>
    <w:p w14:paraId="4C60359B" w14:textId="77777777" w:rsidR="00CC2396" w:rsidRPr="006A78FF" w:rsidRDefault="00CC2396" w:rsidP="00CC2396">
      <w:pPr>
        <w:spacing w:after="0" w:line="240" w:lineRule="auto"/>
        <w:ind w:left="720" w:firstLine="720"/>
        <w:jc w:val="both"/>
        <w:rPr>
          <w:rFonts w:ascii="Arial" w:hAnsi="Arial" w:cs="Arial"/>
          <w:sz w:val="20"/>
          <w:szCs w:val="20"/>
        </w:rPr>
      </w:pPr>
      <w:r w:rsidRPr="00CC2396">
        <w:rPr>
          <w:rFonts w:ascii="Arial" w:hAnsi="Arial" w:cs="Arial"/>
          <w:sz w:val="20"/>
          <w:szCs w:val="20"/>
          <w:u w:val="single"/>
        </w:rPr>
        <w:t>Obklady</w:t>
      </w:r>
      <w:r w:rsidRPr="006A78FF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Pr="006A78FF">
        <w:rPr>
          <w:rFonts w:ascii="Arial" w:hAnsi="Arial" w:cs="Arial"/>
          <w:sz w:val="20"/>
          <w:szCs w:val="20"/>
        </w:rPr>
        <w:t xml:space="preserve">Vnitřní </w:t>
      </w:r>
      <w:proofErr w:type="gramStart"/>
      <w:r w:rsidRPr="006A78FF">
        <w:rPr>
          <w:rFonts w:ascii="Arial" w:hAnsi="Arial" w:cs="Arial"/>
          <w:sz w:val="20"/>
          <w:szCs w:val="20"/>
        </w:rPr>
        <w:t>stěny  u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6A78FF">
        <w:rPr>
          <w:rFonts w:ascii="Arial" w:hAnsi="Arial" w:cs="Arial"/>
          <w:sz w:val="20"/>
          <w:szCs w:val="20"/>
        </w:rPr>
        <w:t>wc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jsou opatřeny keramickým  obkladem do výšky 2500mm </w:t>
      </w:r>
    </w:p>
    <w:p w14:paraId="21F5682E" w14:textId="77777777" w:rsidR="00293ED3" w:rsidRPr="00CC2396" w:rsidRDefault="00CC2396" w:rsidP="00CC2396">
      <w:pPr>
        <w:spacing w:after="0" w:line="240" w:lineRule="auto"/>
        <w:ind w:left="1440"/>
        <w:jc w:val="both"/>
        <w:rPr>
          <w:rFonts w:ascii="Arial" w:hAnsi="Arial" w:cs="Arial"/>
          <w:sz w:val="20"/>
          <w:szCs w:val="20"/>
        </w:rPr>
      </w:pPr>
      <w:r w:rsidRPr="00CC2396">
        <w:rPr>
          <w:rFonts w:ascii="Arial" w:hAnsi="Arial" w:cs="Arial"/>
          <w:sz w:val="20"/>
          <w:szCs w:val="20"/>
          <w:u w:val="single"/>
        </w:rPr>
        <w:t xml:space="preserve">Ocelová </w:t>
      </w:r>
      <w:proofErr w:type="gramStart"/>
      <w:r w:rsidRPr="00CC2396">
        <w:rPr>
          <w:rFonts w:ascii="Arial" w:hAnsi="Arial" w:cs="Arial"/>
          <w:sz w:val="20"/>
          <w:szCs w:val="20"/>
          <w:u w:val="single"/>
        </w:rPr>
        <w:t>brána</w:t>
      </w:r>
      <w:r w:rsidRPr="006A78FF">
        <w:rPr>
          <w:rFonts w:ascii="Arial" w:hAnsi="Arial" w:cs="Arial"/>
          <w:sz w:val="20"/>
          <w:szCs w:val="20"/>
        </w:rPr>
        <w:t xml:space="preserve"> :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Nosnou konstrukci brány tvoří čtyři ocelové sloupy. Je zastropena příhradovou konstrukcí s plechem VSŽ, která je zavěšena pomocí táhel na sloupy. Střecha je vyspádována do dvou </w:t>
      </w:r>
      <w:proofErr w:type="spellStart"/>
      <w:r w:rsidRPr="006A78FF">
        <w:rPr>
          <w:rFonts w:ascii="Arial" w:hAnsi="Arial" w:cs="Arial"/>
          <w:sz w:val="20"/>
          <w:szCs w:val="20"/>
        </w:rPr>
        <w:t>mezistřešních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žlabů</w:t>
      </w:r>
    </w:p>
    <w:p w14:paraId="5EAA83A0" w14:textId="77777777" w:rsidR="00293ED3" w:rsidRPr="006A78FF" w:rsidRDefault="00293ED3" w:rsidP="00293E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E8885F0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41" w:name="_Toc36024410"/>
      <w:bookmarkStart w:id="42" w:name="_Toc37091438"/>
      <w:r w:rsidRPr="006A78FF">
        <w:rPr>
          <w:rFonts w:cs="Arial"/>
          <w:sz w:val="20"/>
          <w:szCs w:val="20"/>
        </w:rPr>
        <w:t>stručný popis technických nebo technologických zařízení</w:t>
      </w:r>
      <w:bookmarkEnd w:id="41"/>
      <w:bookmarkEnd w:id="42"/>
    </w:p>
    <w:p w14:paraId="668728D8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</w:t>
      </w:r>
      <w:r w:rsidR="00CC2396">
        <w:rPr>
          <w:rFonts w:ascii="Arial" w:hAnsi="Arial" w:cs="Arial"/>
          <w:sz w:val="20"/>
          <w:szCs w:val="20"/>
        </w:rPr>
        <w:t> </w:t>
      </w:r>
      <w:r w:rsidRPr="006A78FF">
        <w:rPr>
          <w:rFonts w:ascii="Arial" w:hAnsi="Arial" w:cs="Arial"/>
          <w:sz w:val="20"/>
          <w:szCs w:val="20"/>
        </w:rPr>
        <w:t>objekt</w:t>
      </w:r>
      <w:r w:rsidR="00CC2396">
        <w:rPr>
          <w:rFonts w:ascii="Arial" w:hAnsi="Arial" w:cs="Arial"/>
          <w:sz w:val="20"/>
          <w:szCs w:val="20"/>
        </w:rPr>
        <w:t xml:space="preserve">ech </w:t>
      </w:r>
      <w:r w:rsidRPr="006A78FF">
        <w:rPr>
          <w:rFonts w:ascii="Arial" w:hAnsi="Arial" w:cs="Arial"/>
          <w:sz w:val="20"/>
          <w:szCs w:val="20"/>
        </w:rPr>
        <w:t>se nenacházejí technická ani technologická zařízení.</w:t>
      </w:r>
    </w:p>
    <w:p w14:paraId="6A36CC72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534E136B" w14:textId="77777777" w:rsidR="00293ED3" w:rsidRPr="006A78FF" w:rsidRDefault="00293ED3" w:rsidP="00293ED3">
      <w:pPr>
        <w:pStyle w:val="Nadpis3"/>
        <w:numPr>
          <w:ilvl w:val="0"/>
          <w:numId w:val="4"/>
        </w:numPr>
        <w:spacing w:before="0" w:after="160" w:line="240" w:lineRule="auto"/>
        <w:rPr>
          <w:rFonts w:cs="Arial"/>
          <w:sz w:val="20"/>
          <w:szCs w:val="20"/>
        </w:rPr>
      </w:pPr>
      <w:bookmarkStart w:id="43" w:name="_Toc30613207"/>
      <w:bookmarkStart w:id="44" w:name="_Toc36024411"/>
      <w:bookmarkStart w:id="45" w:name="_Toc37091439"/>
      <w:r w:rsidRPr="006A78FF">
        <w:rPr>
          <w:rFonts w:cs="Arial"/>
          <w:sz w:val="20"/>
          <w:szCs w:val="20"/>
        </w:rPr>
        <w:t>výsledky stavebního průzkumu, přítomnost azbestu ve stavbě</w:t>
      </w:r>
      <w:bookmarkEnd w:id="43"/>
      <w:bookmarkEnd w:id="44"/>
      <w:bookmarkEnd w:id="45"/>
    </w:p>
    <w:p w14:paraId="754BE030" w14:textId="77777777" w:rsidR="00843A68" w:rsidRDefault="00843A6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objektu </w:t>
      </w:r>
      <w:r w:rsidRPr="00843A68">
        <w:rPr>
          <w:rFonts w:ascii="Arial" w:hAnsi="Arial" w:cs="Arial"/>
          <w:b/>
          <w:bCs/>
          <w:sz w:val="20"/>
          <w:szCs w:val="20"/>
        </w:rPr>
        <w:t>H105</w:t>
      </w:r>
      <w:r>
        <w:rPr>
          <w:rFonts w:ascii="Arial" w:hAnsi="Arial" w:cs="Arial"/>
          <w:sz w:val="20"/>
          <w:szCs w:val="20"/>
        </w:rPr>
        <w:t xml:space="preserve"> se nachází azbest ve formě stěnových eternitových desek.</w:t>
      </w:r>
    </w:p>
    <w:p w14:paraId="7AE475FD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 </w:t>
      </w:r>
      <w:r w:rsidRPr="00B96088">
        <w:rPr>
          <w:rFonts w:ascii="Arial" w:hAnsi="Arial" w:cs="Arial"/>
          <w:sz w:val="20"/>
          <w:szCs w:val="20"/>
        </w:rPr>
        <w:t>objektu</w:t>
      </w:r>
      <w:r>
        <w:rPr>
          <w:rFonts w:ascii="Arial" w:hAnsi="Arial" w:cs="Arial"/>
          <w:sz w:val="20"/>
          <w:szCs w:val="20"/>
        </w:rPr>
        <w:t xml:space="preserve"> </w:t>
      </w:r>
      <w:r w:rsidRPr="0035158C">
        <w:rPr>
          <w:rFonts w:ascii="Arial" w:hAnsi="Arial" w:cs="Arial"/>
          <w:b/>
          <w:bCs/>
          <w:color w:val="000000"/>
          <w:sz w:val="20"/>
          <w:szCs w:val="20"/>
        </w:rPr>
        <w:t>S034</w:t>
      </w:r>
      <w:r w:rsidRPr="00B96088">
        <w:rPr>
          <w:rFonts w:ascii="Arial" w:hAnsi="Arial" w:cs="Arial"/>
          <w:sz w:val="20"/>
          <w:szCs w:val="20"/>
        </w:rPr>
        <w:t xml:space="preserve"> se nachází azbest ve formě střešní krytiny z likusových panelů v celém rozsahu střechy.</w:t>
      </w:r>
    </w:p>
    <w:p w14:paraId="298F621F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 xml:space="preserve">K </w:t>
      </w:r>
      <w:proofErr w:type="spellStart"/>
      <w:r w:rsidRPr="00B96088">
        <w:rPr>
          <w:rFonts w:ascii="Arial" w:hAnsi="Arial" w:cs="Arial"/>
          <w:sz w:val="20"/>
          <w:szCs w:val="20"/>
        </w:rPr>
        <w:t>pracem</w:t>
      </w:r>
      <w:proofErr w:type="spellEnd"/>
      <w:r w:rsidRPr="00B96088">
        <w:rPr>
          <w:rFonts w:ascii="Arial" w:hAnsi="Arial" w:cs="Arial"/>
          <w:sz w:val="20"/>
          <w:szCs w:val="20"/>
        </w:rPr>
        <w:t xml:space="preserve"> na odstranění, nakládání a uskladnění nebezpečných látek bude vybrána firma, která splní zákonné podmínky uvedené níže.</w:t>
      </w:r>
    </w:p>
    <w:p w14:paraId="7CB418CC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Bude provedeno rámcovým postupem:</w:t>
      </w:r>
    </w:p>
    <w:p w14:paraId="24284CA3" w14:textId="77777777" w:rsidR="00B96088" w:rsidRPr="00B96088" w:rsidRDefault="00B96088" w:rsidP="00B9608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bude provedeno měření před zahájením prací</w:t>
      </w:r>
    </w:p>
    <w:p w14:paraId="3910CCE0" w14:textId="77777777" w:rsidR="00B96088" w:rsidRPr="00B96088" w:rsidRDefault="00B96088" w:rsidP="00B9608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lastRenderedPageBreak/>
        <w:t xml:space="preserve">bude provedeno zakonzervování </w:t>
      </w:r>
      <w:r w:rsidR="002E5088">
        <w:rPr>
          <w:rFonts w:ascii="Arial" w:hAnsi="Arial" w:cs="Arial"/>
          <w:sz w:val="20"/>
          <w:szCs w:val="20"/>
        </w:rPr>
        <w:t>střešní krytiny</w:t>
      </w:r>
      <w:r w:rsidRPr="00B96088">
        <w:rPr>
          <w:rFonts w:ascii="Arial" w:hAnsi="Arial" w:cs="Arial"/>
          <w:sz w:val="20"/>
          <w:szCs w:val="20"/>
        </w:rPr>
        <w:t xml:space="preserve"> – postřikem</w:t>
      </w:r>
    </w:p>
    <w:p w14:paraId="5490880A" w14:textId="77777777" w:rsidR="00B96088" w:rsidRPr="00B96088" w:rsidRDefault="00B96088" w:rsidP="00B9608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bude prováděno ruční rozebírání šablon a uskladnění do evidovaných pytlů</w:t>
      </w:r>
    </w:p>
    <w:p w14:paraId="47BFB93B" w14:textId="77777777" w:rsidR="00B96088" w:rsidRPr="00B96088" w:rsidRDefault="00B96088" w:rsidP="00B96088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odvezení na řízenou skládku</w:t>
      </w:r>
    </w:p>
    <w:p w14:paraId="2131DEDB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Budou dodržovány následující legislativní požadavky:</w:t>
      </w:r>
    </w:p>
    <w:p w14:paraId="113F49E8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 xml:space="preserve">- Zákon č. 185/2001 Sb., o odpadech a o změně některých dalších zákonů, ve znění zákona č. 188/2004 Sb., zákona č. 7/2005 Sb. a zákona č. 106/2005 </w:t>
      </w:r>
      <w:proofErr w:type="gramStart"/>
      <w:r w:rsidRPr="00B96088">
        <w:rPr>
          <w:rFonts w:ascii="Arial" w:hAnsi="Arial" w:cs="Arial"/>
          <w:sz w:val="20"/>
          <w:szCs w:val="20"/>
        </w:rPr>
        <w:t>Sb..</w:t>
      </w:r>
      <w:proofErr w:type="gramEnd"/>
      <w:r w:rsidRPr="00B96088">
        <w:rPr>
          <w:rFonts w:ascii="Arial" w:hAnsi="Arial" w:cs="Arial"/>
          <w:sz w:val="20"/>
          <w:szCs w:val="20"/>
        </w:rPr>
        <w:t xml:space="preserve"> V dílu 6 (Odpady z azbestu</w:t>
      </w:r>
      <w:proofErr w:type="gramStart"/>
      <w:r w:rsidRPr="00B96088">
        <w:rPr>
          <w:rFonts w:ascii="Arial" w:hAnsi="Arial" w:cs="Arial"/>
          <w:sz w:val="20"/>
          <w:szCs w:val="20"/>
        </w:rPr>
        <w:t>),§</w:t>
      </w:r>
      <w:proofErr w:type="gramEnd"/>
      <w:r w:rsidRPr="00B96088">
        <w:rPr>
          <w:rFonts w:ascii="Arial" w:hAnsi="Arial" w:cs="Arial"/>
          <w:sz w:val="20"/>
          <w:szCs w:val="20"/>
        </w:rPr>
        <w:t xml:space="preserve"> 35 (Povinnosti při nakládání s odpady z azbestu)</w:t>
      </w:r>
    </w:p>
    <w:p w14:paraId="440314A9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 xml:space="preserve">- Vyhláška MŽP č. 381/2001 Sb., kterou se stanoví Katalog odpadů, Seznam nebezpečných odpadů a seznamy odpadů a států pro účely vývozu, dovozu a tranzitu odpadů a postup při udělování souhlasu k vývozu, dovozu a tranzitu odpadů, ve znění vyhlášky č. 503/2004 </w:t>
      </w:r>
      <w:proofErr w:type="gramStart"/>
      <w:r w:rsidRPr="00B96088">
        <w:rPr>
          <w:rFonts w:ascii="Arial" w:hAnsi="Arial" w:cs="Arial"/>
          <w:sz w:val="20"/>
          <w:szCs w:val="20"/>
        </w:rPr>
        <w:t>Sb..</w:t>
      </w:r>
      <w:proofErr w:type="gramEnd"/>
      <w:r w:rsidRPr="00B96088">
        <w:rPr>
          <w:rFonts w:ascii="Arial" w:hAnsi="Arial" w:cs="Arial"/>
          <w:sz w:val="20"/>
          <w:szCs w:val="20"/>
        </w:rPr>
        <w:t xml:space="preserve"> 17 06 Izolační materiály a stavební materiály s obsahem azbestu 17 06 01 Izolační materiál s obsahem azbestu 17 06 05 Stavební materiály obsahující azbest.</w:t>
      </w:r>
    </w:p>
    <w:p w14:paraId="453C66E5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- Hodnocení nebezpečných vlastností, nakládání s odpady a podmínky ukládání jsou uvedeny v těchto vyhláškách:</w:t>
      </w:r>
    </w:p>
    <w:p w14:paraId="39442E51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- Vyhláška MŽP a MZ č. 376/2001 Sb., o hodnocení nebezpečných vlastností odpadů, ve znění vyhlášky č. 502/2004 Sb.</w:t>
      </w:r>
    </w:p>
    <w:p w14:paraId="07B1AC13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- Vyhláška MŽP č. 383/2001 Sb., o podrobnostech nakládání s odpady, ve znění vyhlášky č. 41/2005 Sb.</w:t>
      </w:r>
    </w:p>
    <w:p w14:paraId="462315CA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- Vyhláška MŽP č. 294/2005 Sb., o podmínkách ukládání odpadů na skládky a jejich využívání na povrchu terénu a změně vyhlášky č. 383/2001 Sb., o podrobnostech nakládání s odpady.</w:t>
      </w:r>
    </w:p>
    <w:p w14:paraId="4B07CBC3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 xml:space="preserve">- Nakládání s </w:t>
      </w:r>
      <w:proofErr w:type="gramStart"/>
      <w:r w:rsidRPr="00B96088">
        <w:rPr>
          <w:rFonts w:ascii="Arial" w:hAnsi="Arial" w:cs="Arial"/>
          <w:sz w:val="20"/>
          <w:szCs w:val="20"/>
        </w:rPr>
        <w:t>azbestem</w:t>
      </w:r>
      <w:proofErr w:type="gramEnd"/>
      <w:r w:rsidRPr="00B96088">
        <w:rPr>
          <w:rFonts w:ascii="Arial" w:hAnsi="Arial" w:cs="Arial"/>
          <w:sz w:val="20"/>
          <w:szCs w:val="20"/>
        </w:rPr>
        <w:t xml:space="preserve"> respektive i s odpady, které obsahují azbest se zabývá také zákon č. 258/2000 Sb., o ochraně veřejného zdraví a o změně některých souvisejících zákonů</w:t>
      </w:r>
      <w:r w:rsidR="00843A68">
        <w:rPr>
          <w:rFonts w:ascii="Arial" w:hAnsi="Arial" w:cs="Arial"/>
          <w:sz w:val="20"/>
          <w:szCs w:val="20"/>
        </w:rPr>
        <w:t xml:space="preserve"> </w:t>
      </w:r>
      <w:r w:rsidRPr="00B96088">
        <w:rPr>
          <w:rFonts w:ascii="Arial" w:hAnsi="Arial" w:cs="Arial"/>
          <w:sz w:val="20"/>
          <w:szCs w:val="20"/>
        </w:rPr>
        <w:t>v posledním znění. Pro nakládání s azbestem platí především díl 7 (Ochrana zdraví při práci), §37 (Kategorizace prací), §38 (Měření pro účely kategorizace), §39 (Rizikové práce), §40 (Evidence rizikových prací) a především § 41, který pojednává o používání biologických činitelů a azbestu.</w:t>
      </w:r>
    </w:p>
    <w:p w14:paraId="0520C877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- vyhláška MZ č. 432/2003 Sb., kterou se stanoví podmínky pro zařazování prací do kategorií, limitní hodnoty ukazatelů biologických expozičních testů, podmínky odběru biologického materiálu pro provádění biologických expozičních testů a náležitosti hlášení prací s azbestem a biologickými činiteli.</w:t>
      </w:r>
    </w:p>
    <w:p w14:paraId="55B741CA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 xml:space="preserve">- Nařízení vlády č. 178/2001 Sb., kterým se stanoví podmínky ochrany zdraví zaměstnanců při práci. </w:t>
      </w:r>
    </w:p>
    <w:p w14:paraId="7263C3F0" w14:textId="77777777" w:rsidR="00B96088" w:rsidRPr="00B96088" w:rsidRDefault="00B96088" w:rsidP="00B960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860BB0E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Metodický pokyn odboru MŽP k nakládání s odpady ze stavební výroby a s odpady z rekonstrukcí a odstraňování staveb.</w:t>
      </w:r>
    </w:p>
    <w:p w14:paraId="31F50571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V kapitole 6. (Doporučení pro nakládání s odpadem s obsahem azbestu) je mimo jiné psáno: „Kontakt s azbestem je nejčastější při stavebních činnostech (údržbě, rekonstrukcích a demolicích staveb), zejména při zásazích do vzduchotechnických zařízení, horkovodů, pecí, sušáren, elektroinstalací, azbestocementových trubek, střešní krytiny a deskových materiálů s obsahem azbestu. Při průzkumu stavby je nutné v souladu s částí 3.1 tohoto metodického pokynu identifikovat materiály, které obsahují azbest a odstranit je ze stavby v souladu s nařízením vlády č.178/2001 Sb., kterým se stanoví podmínky ochrany zdraví zaměstnanců při práci. Přehled stavebních materiálů s obsahem azbestu, které byly v ČR vyráběny, je uveden v příloze č. 2 tohoto pokynu.</w:t>
      </w:r>
    </w:p>
    <w:p w14:paraId="1FDE958C" w14:textId="77777777" w:rsidR="00B96088" w:rsidRPr="00B96088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Při nakládání s odpady azbestu a s odpady, které odpad obsahují, je nutné respektovat povinnosti uvedené v § 35 zákona o odpadech. Specifické podmínky z hlediska ochrany zdraví při práci s azbestem a jiných pracích, které mohou být zdrojem expozice azbestu, jsou stanoveny v § 21 nařízení vlády č. 178/2001 Sb., kterým se stanoví podmínky ochrany zdraví zaměstnanců při práci. V odst. 6 § 21 citovaného předpisu jsou uvedena opatření k ochraně zdraví zaměstnanců při odstraňování staveb nebo jejich částí, v nichž byly použity stavební materiály obsahující azbest (např. předcházení uvolňování azbestového prachu do ovzduší, odpady obsahující azbest musí být odstraňovány z pracoviště v utěsněných obalech označených nápisem upozorňujícím na obsah azbestu, používání ochranných pracovních prostředků, vymezení kontrolovaného pásma, hlášení o pracích, při nichž jsou nebo mohou být zaměstnanci exponováni azbestem). Dále je nutno při práci s azbestem realizovat opatření uvedená v § 19 citovaného nařízení.</w:t>
      </w:r>
    </w:p>
    <w:p w14:paraId="391BD900" w14:textId="77777777" w:rsidR="00293ED3" w:rsidRPr="006A78FF" w:rsidRDefault="00B96088" w:rsidP="00B96088">
      <w:pPr>
        <w:spacing w:after="0" w:line="240" w:lineRule="auto"/>
        <w:ind w:firstLine="360"/>
        <w:jc w:val="both"/>
        <w:rPr>
          <w:rFonts w:ascii="Arial" w:hAnsi="Arial" w:cs="Arial"/>
          <w:sz w:val="20"/>
          <w:szCs w:val="20"/>
        </w:rPr>
      </w:pPr>
      <w:r w:rsidRPr="00B96088">
        <w:rPr>
          <w:rFonts w:ascii="Arial" w:hAnsi="Arial" w:cs="Arial"/>
          <w:sz w:val="20"/>
          <w:szCs w:val="20"/>
        </w:rPr>
        <w:t>Při pracích s materiály obsahujícími azbest a odpady z nich je nutné postupovat ve smyslu § 41 zákona č. 258/2000 Sb., o ochraně veřejného zdraví (povinnost zaměstnavatele ohlásit orgánu ochrany veřejného zdraví příslušnému podle místa činnosti, že budou prováděny práce, při nichž jsou nebo mohou být zaměstnanci exponováni vláknům azbestu a toto hlášení učinit nejméně 30 dnů před zahájením práce). Obvyklým způsobem odstranění odpadů azbestu je jejich ukládání na skládky v souladu s § 35 odst. 2 zákona o odpadech a vyhláškou č. 383/2001 Sb., o podrobnostech nakládání s odpady.“</w:t>
      </w:r>
    </w:p>
    <w:p w14:paraId="7C60B73A" w14:textId="77777777" w:rsidR="00293ED3" w:rsidRPr="006A78FF" w:rsidRDefault="00293ED3" w:rsidP="00293ED3">
      <w:pPr>
        <w:pStyle w:val="Nadpis2"/>
        <w:rPr>
          <w:rFonts w:ascii="Arial" w:hAnsi="Arial" w:cs="Arial"/>
        </w:rPr>
      </w:pPr>
      <w:bookmarkStart w:id="46" w:name="_Toc36024412"/>
      <w:bookmarkStart w:id="47" w:name="_Toc37091440"/>
      <w:r w:rsidRPr="006A78FF">
        <w:rPr>
          <w:rFonts w:ascii="Arial" w:hAnsi="Arial" w:cs="Arial"/>
        </w:rPr>
        <w:lastRenderedPageBreak/>
        <w:t xml:space="preserve">B.3. Připojení na technickou </w:t>
      </w:r>
      <w:proofErr w:type="spellStart"/>
      <w:r w:rsidRPr="006A78FF">
        <w:rPr>
          <w:rFonts w:ascii="Arial" w:hAnsi="Arial" w:cs="Arial"/>
        </w:rPr>
        <w:t>inforastrukturu</w:t>
      </w:r>
      <w:bookmarkEnd w:id="46"/>
      <w:bookmarkEnd w:id="47"/>
      <w:proofErr w:type="spellEnd"/>
    </w:p>
    <w:p w14:paraId="2562314B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4309E296" w14:textId="77777777" w:rsidR="00293ED3" w:rsidRPr="006A78FF" w:rsidRDefault="00293ED3" w:rsidP="00293ED3">
      <w:pPr>
        <w:pStyle w:val="Nadpis3"/>
        <w:numPr>
          <w:ilvl w:val="0"/>
          <w:numId w:val="5"/>
        </w:numPr>
        <w:spacing w:before="0" w:after="160" w:line="240" w:lineRule="auto"/>
        <w:rPr>
          <w:rFonts w:cs="Arial"/>
          <w:sz w:val="20"/>
          <w:szCs w:val="20"/>
        </w:rPr>
      </w:pPr>
      <w:bookmarkStart w:id="48" w:name="_Toc36024413"/>
      <w:bookmarkStart w:id="49" w:name="_Toc37091441"/>
      <w:r w:rsidRPr="006A78FF">
        <w:rPr>
          <w:rFonts w:cs="Arial"/>
          <w:sz w:val="20"/>
          <w:szCs w:val="20"/>
        </w:rPr>
        <w:t>napojovací místa technické infrastruktury</w:t>
      </w:r>
      <w:bookmarkEnd w:id="48"/>
      <w:bookmarkEnd w:id="49"/>
    </w:p>
    <w:p w14:paraId="6D467440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Objekt</w:t>
      </w:r>
      <w:r w:rsidR="002E5088">
        <w:rPr>
          <w:rFonts w:ascii="Arial" w:hAnsi="Arial" w:cs="Arial"/>
          <w:sz w:val="20"/>
          <w:szCs w:val="20"/>
        </w:rPr>
        <w:t>y</w:t>
      </w:r>
      <w:r w:rsidRPr="006A78FF">
        <w:rPr>
          <w:rFonts w:ascii="Arial" w:hAnsi="Arial" w:cs="Arial"/>
          <w:sz w:val="20"/>
          <w:szCs w:val="20"/>
        </w:rPr>
        <w:t xml:space="preserve"> j</w:t>
      </w:r>
      <w:r w:rsidR="002E5088">
        <w:rPr>
          <w:rFonts w:ascii="Arial" w:hAnsi="Arial" w:cs="Arial"/>
          <w:sz w:val="20"/>
          <w:szCs w:val="20"/>
        </w:rPr>
        <w:t>sou</w:t>
      </w:r>
      <w:r w:rsidRPr="006A78FF">
        <w:rPr>
          <w:rFonts w:ascii="Arial" w:hAnsi="Arial" w:cs="Arial"/>
          <w:sz w:val="20"/>
          <w:szCs w:val="20"/>
        </w:rPr>
        <w:t xml:space="preserve"> napojen</w:t>
      </w:r>
      <w:r w:rsidR="002E5088">
        <w:rPr>
          <w:rFonts w:ascii="Arial" w:hAnsi="Arial" w:cs="Arial"/>
          <w:sz w:val="20"/>
          <w:szCs w:val="20"/>
        </w:rPr>
        <w:t>y</w:t>
      </w:r>
      <w:r w:rsidRPr="006A78FF">
        <w:rPr>
          <w:rFonts w:ascii="Arial" w:hAnsi="Arial" w:cs="Arial"/>
          <w:sz w:val="20"/>
          <w:szCs w:val="20"/>
        </w:rPr>
        <w:t xml:space="preserve"> na:</w:t>
      </w:r>
    </w:p>
    <w:p w14:paraId="42E69A56" w14:textId="77777777" w:rsidR="002E5088" w:rsidRPr="006A78FF" w:rsidRDefault="002E5088" w:rsidP="002E508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vodovod – voda je přivedena z areálového rozvodu</w:t>
      </w:r>
    </w:p>
    <w:p w14:paraId="23BB9C0D" w14:textId="77777777" w:rsidR="002E5088" w:rsidRPr="006A78FF" w:rsidRDefault="002E5088" w:rsidP="002E508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kanalizace – splašková i dešťová voda je odváděna do jednotné areálové kanalizace</w:t>
      </w:r>
    </w:p>
    <w:p w14:paraId="6F5E6B26" w14:textId="77777777" w:rsidR="002E5088" w:rsidRPr="006A78FF" w:rsidRDefault="002E5088" w:rsidP="002E508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 xml:space="preserve">elektro – objekt je napájen z kabelového rozvodu Veletrhů Brno </w:t>
      </w:r>
    </w:p>
    <w:p w14:paraId="14417523" w14:textId="77777777" w:rsidR="002E5088" w:rsidRPr="0035158C" w:rsidRDefault="002E5088" w:rsidP="002E508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</w:rPr>
      </w:pPr>
      <w:r w:rsidRPr="0035158C">
        <w:rPr>
          <w:rFonts w:ascii="Arial" w:hAnsi="Arial" w:cs="Arial"/>
          <w:color w:val="000000"/>
          <w:sz w:val="20"/>
          <w:szCs w:val="20"/>
        </w:rPr>
        <w:t xml:space="preserve">plynovod – </w:t>
      </w:r>
      <w:proofErr w:type="spellStart"/>
      <w:r w:rsidRPr="0035158C">
        <w:rPr>
          <w:rFonts w:ascii="Arial" w:hAnsi="Arial" w:cs="Arial"/>
          <w:color w:val="000000"/>
          <w:sz w:val="20"/>
          <w:szCs w:val="20"/>
        </w:rPr>
        <w:t>GasNet</w:t>
      </w:r>
      <w:proofErr w:type="spellEnd"/>
    </w:p>
    <w:p w14:paraId="2E377B95" w14:textId="77777777" w:rsidR="002E5088" w:rsidRPr="0035158C" w:rsidRDefault="00843A68" w:rsidP="002E5088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z w:val="20"/>
          <w:szCs w:val="20"/>
        </w:rPr>
        <w:t>slaboproudé vedení</w:t>
      </w:r>
      <w:r w:rsidR="002E5088" w:rsidRPr="006A78FF">
        <w:rPr>
          <w:rFonts w:ascii="Arial" w:hAnsi="Arial" w:cs="Arial"/>
          <w:sz w:val="20"/>
          <w:szCs w:val="20"/>
        </w:rPr>
        <w:t xml:space="preserve"> – přípojka telefonního</w:t>
      </w:r>
      <w:r w:rsidR="002E5088">
        <w:rPr>
          <w:rFonts w:ascii="Arial" w:hAnsi="Arial" w:cs="Arial"/>
          <w:sz w:val="20"/>
          <w:szCs w:val="20"/>
        </w:rPr>
        <w:t xml:space="preserve"> kabelu</w:t>
      </w:r>
      <w:r>
        <w:rPr>
          <w:rFonts w:ascii="Arial" w:hAnsi="Arial" w:cs="Arial"/>
          <w:sz w:val="20"/>
          <w:szCs w:val="20"/>
        </w:rPr>
        <w:t xml:space="preserve"> a datových kabelů BVV.</w:t>
      </w:r>
    </w:p>
    <w:p w14:paraId="218CE1FE" w14:textId="77777777" w:rsidR="002E5088" w:rsidRPr="0035158C" w:rsidRDefault="002E5088" w:rsidP="002E5088">
      <w:pPr>
        <w:pStyle w:val="Odstavecseseznamem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34C67F1A" w14:textId="77777777" w:rsidR="002E5088" w:rsidRPr="0035158C" w:rsidRDefault="002E5088" w:rsidP="002E5088">
      <w:pPr>
        <w:pStyle w:val="Odstavecseseznamem"/>
        <w:spacing w:after="0" w:line="240" w:lineRule="auto"/>
        <w:ind w:left="0" w:firstLine="36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sz w:val="20"/>
          <w:szCs w:val="20"/>
        </w:rPr>
        <w:t>Přípojky</w:t>
      </w:r>
      <w:r w:rsidR="00843A68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na které jsou napojeny jednotlivé objekty jsou rozepsány v bodě B1.b), místa napojení</w:t>
      </w:r>
      <w:r w:rsidR="009162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budou prověřeny u každého objektu samostatně</w:t>
      </w:r>
      <w:r w:rsidR="00843A68">
        <w:rPr>
          <w:rFonts w:ascii="Arial" w:hAnsi="Arial" w:cs="Arial"/>
          <w:sz w:val="20"/>
          <w:szCs w:val="20"/>
        </w:rPr>
        <w:t xml:space="preserve"> za pomocí správce areálu BVV a v dohodnutých místech budou před zahájením demolice odpojeny</w:t>
      </w:r>
      <w:r>
        <w:rPr>
          <w:rFonts w:ascii="Arial" w:hAnsi="Arial" w:cs="Arial"/>
          <w:sz w:val="20"/>
          <w:szCs w:val="20"/>
        </w:rPr>
        <w:t>.</w:t>
      </w:r>
    </w:p>
    <w:p w14:paraId="3E06DA44" w14:textId="77777777" w:rsidR="002E5088" w:rsidRPr="0035158C" w:rsidRDefault="002E5088" w:rsidP="002E5088">
      <w:pPr>
        <w:pStyle w:val="Odstavecseseznamem"/>
        <w:spacing w:after="0" w:line="240" w:lineRule="auto"/>
        <w:ind w:left="360"/>
        <w:jc w:val="both"/>
        <w:rPr>
          <w:rFonts w:ascii="Arial" w:hAnsi="Arial" w:cs="Arial"/>
          <w:color w:val="000000"/>
        </w:rPr>
      </w:pPr>
    </w:p>
    <w:p w14:paraId="27F04A08" w14:textId="77777777" w:rsidR="00293ED3" w:rsidRPr="006A78FF" w:rsidRDefault="00293ED3" w:rsidP="00293ED3">
      <w:pPr>
        <w:pStyle w:val="Nadpis3"/>
        <w:numPr>
          <w:ilvl w:val="0"/>
          <w:numId w:val="5"/>
        </w:numPr>
        <w:spacing w:before="0" w:after="160" w:line="240" w:lineRule="auto"/>
        <w:rPr>
          <w:rFonts w:cs="Arial"/>
          <w:sz w:val="20"/>
          <w:szCs w:val="20"/>
        </w:rPr>
      </w:pPr>
      <w:bookmarkStart w:id="50" w:name="_Toc36024414"/>
      <w:bookmarkStart w:id="51" w:name="_Toc37091442"/>
      <w:r w:rsidRPr="006A78FF">
        <w:rPr>
          <w:rFonts w:cs="Arial"/>
          <w:sz w:val="20"/>
          <w:szCs w:val="20"/>
        </w:rPr>
        <w:t>připojovací rozměry, výkonové kapacity a délky</w:t>
      </w:r>
      <w:bookmarkEnd w:id="50"/>
      <w:bookmarkEnd w:id="51"/>
    </w:p>
    <w:p w14:paraId="4854DAE4" w14:textId="77777777" w:rsidR="00293ED3" w:rsidRPr="006A78FF" w:rsidRDefault="00293ED3" w:rsidP="00293ED3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nebyl proveden podrobný průzkum, rozměry nejsou známy. Budou provedeny sondami zhotovitelem.</w:t>
      </w:r>
    </w:p>
    <w:p w14:paraId="7A5E2954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096466D1" w14:textId="77777777" w:rsidR="00293ED3" w:rsidRPr="006A78FF" w:rsidRDefault="00293ED3" w:rsidP="00293ED3">
      <w:pPr>
        <w:pStyle w:val="Nadpis3"/>
        <w:numPr>
          <w:ilvl w:val="0"/>
          <w:numId w:val="5"/>
        </w:numPr>
        <w:spacing w:before="0" w:after="160" w:line="240" w:lineRule="auto"/>
        <w:rPr>
          <w:rFonts w:cs="Arial"/>
          <w:sz w:val="20"/>
          <w:szCs w:val="20"/>
        </w:rPr>
      </w:pPr>
      <w:bookmarkStart w:id="52" w:name="_Toc36024415"/>
      <w:bookmarkStart w:id="53" w:name="_Toc37091443"/>
      <w:r w:rsidRPr="006A78FF">
        <w:rPr>
          <w:rFonts w:cs="Arial"/>
          <w:sz w:val="20"/>
          <w:szCs w:val="20"/>
        </w:rPr>
        <w:t>způsob odpojení.</w:t>
      </w:r>
      <w:bookmarkEnd w:id="52"/>
      <w:bookmarkEnd w:id="53"/>
    </w:p>
    <w:p w14:paraId="6BC91798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Všechny sítě budou odpojeny ve svých přípojných místech, zajistí si zhotovitel s majitelem objektu.</w:t>
      </w:r>
    </w:p>
    <w:p w14:paraId="1C9B20DA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Přípojky nebudou demolovány, zůstanou v zemi a budou demolovány v objektu Přípravy staveniště navazující stavby nové</w:t>
      </w:r>
      <w:r w:rsidR="00916276">
        <w:rPr>
          <w:rFonts w:ascii="Arial" w:hAnsi="Arial" w:cs="Arial"/>
          <w:sz w:val="20"/>
          <w:szCs w:val="20"/>
        </w:rPr>
        <w:t>ho</w:t>
      </w:r>
      <w:r w:rsidRPr="006A78FF">
        <w:rPr>
          <w:rFonts w:ascii="Arial" w:hAnsi="Arial" w:cs="Arial"/>
          <w:sz w:val="20"/>
          <w:szCs w:val="20"/>
        </w:rPr>
        <w:t xml:space="preserve"> Multifunkčn</w:t>
      </w:r>
      <w:r w:rsidR="00916276">
        <w:rPr>
          <w:rFonts w:ascii="Arial" w:hAnsi="Arial" w:cs="Arial"/>
          <w:sz w:val="20"/>
          <w:szCs w:val="20"/>
        </w:rPr>
        <w:t>ího sportovní a kulturního centra</w:t>
      </w:r>
      <w:r w:rsidRPr="006A78FF">
        <w:rPr>
          <w:rFonts w:ascii="Arial" w:hAnsi="Arial" w:cs="Arial"/>
          <w:sz w:val="20"/>
          <w:szCs w:val="20"/>
        </w:rPr>
        <w:t>.</w:t>
      </w:r>
    </w:p>
    <w:p w14:paraId="0647FDC7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Elektrická energie – vizuální prohlídkou bude prověřeno místo napojení a zde bude provedeno odpojení. </w:t>
      </w:r>
    </w:p>
    <w:p w14:paraId="12DF5FB6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Kanalizace – </w:t>
      </w:r>
      <w:r w:rsidR="00916276" w:rsidRPr="006A78FF">
        <w:rPr>
          <w:rFonts w:ascii="Arial" w:hAnsi="Arial" w:cs="Arial"/>
          <w:sz w:val="20"/>
          <w:szCs w:val="20"/>
        </w:rPr>
        <w:t>vizuální prohlídkou bude prověřeno místo napojení a zde bude provedeno odpojení.</w:t>
      </w:r>
      <w:r w:rsidRPr="006A78FF">
        <w:rPr>
          <w:rFonts w:ascii="Arial" w:hAnsi="Arial" w:cs="Arial"/>
          <w:sz w:val="20"/>
          <w:szCs w:val="20"/>
        </w:rPr>
        <w:t xml:space="preserve"> </w:t>
      </w:r>
    </w:p>
    <w:p w14:paraId="1E67873C" w14:textId="77777777" w:rsidR="00293ED3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Vodovod – </w:t>
      </w:r>
      <w:r w:rsidR="00916276" w:rsidRPr="006A78FF">
        <w:rPr>
          <w:rFonts w:ascii="Arial" w:hAnsi="Arial" w:cs="Arial"/>
          <w:sz w:val="20"/>
          <w:szCs w:val="20"/>
        </w:rPr>
        <w:t>vizuální prohlídkou bude prověřeno místo napojení a zde bude provedeno odpojení.</w:t>
      </w:r>
    </w:p>
    <w:p w14:paraId="04BBD288" w14:textId="77777777" w:rsidR="00916276" w:rsidRDefault="00916276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Plynovod </w:t>
      </w:r>
      <w:r>
        <w:rPr>
          <w:rFonts w:ascii="Arial" w:hAnsi="Arial" w:cs="Arial"/>
          <w:sz w:val="20"/>
          <w:szCs w:val="20"/>
        </w:rPr>
        <w:noBreakHyphen/>
        <w:t xml:space="preserve"> </w:t>
      </w:r>
      <w:r w:rsidRPr="006A78FF">
        <w:rPr>
          <w:rFonts w:ascii="Arial" w:hAnsi="Arial" w:cs="Arial"/>
          <w:sz w:val="20"/>
          <w:szCs w:val="20"/>
        </w:rPr>
        <w:t>vizuální prohlídkou bude prověřeno místo napojení a zde bude provedeno odpojení.</w:t>
      </w:r>
    </w:p>
    <w:p w14:paraId="348854B1" w14:textId="77777777" w:rsidR="00843A68" w:rsidRPr="006A78FF" w:rsidRDefault="00843A68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Místa napojení budou </w:t>
      </w:r>
      <w:proofErr w:type="gramStart"/>
      <w:r>
        <w:rPr>
          <w:rFonts w:ascii="Arial" w:hAnsi="Arial" w:cs="Arial"/>
          <w:sz w:val="20"/>
          <w:szCs w:val="20"/>
        </w:rPr>
        <w:t>prověřeny</w:t>
      </w:r>
      <w:proofErr w:type="gramEnd"/>
      <w:r>
        <w:rPr>
          <w:rFonts w:ascii="Arial" w:hAnsi="Arial" w:cs="Arial"/>
          <w:sz w:val="20"/>
          <w:szCs w:val="20"/>
        </w:rPr>
        <w:t xml:space="preserve"> u každého objektu samostatně za pomocí správce areálu BVV a v dohodnutých místech budou před zahájením demolice odpojeny.</w:t>
      </w:r>
    </w:p>
    <w:p w14:paraId="6D25E75C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6229A530" w14:textId="77777777" w:rsidR="00293ED3" w:rsidRPr="006A78FF" w:rsidRDefault="00293ED3" w:rsidP="00293ED3">
      <w:pPr>
        <w:pStyle w:val="Nadpis2"/>
        <w:rPr>
          <w:rFonts w:ascii="Arial" w:hAnsi="Arial" w:cs="Arial"/>
        </w:rPr>
      </w:pPr>
      <w:bookmarkStart w:id="54" w:name="_Toc36024416"/>
      <w:bookmarkStart w:id="55" w:name="_Toc37091444"/>
      <w:r w:rsidRPr="006A78FF">
        <w:rPr>
          <w:rFonts w:ascii="Arial" w:hAnsi="Arial" w:cs="Arial"/>
        </w:rPr>
        <w:t>B.4. Úpravy terénu a řešení vegetace po odstranění stavby</w:t>
      </w:r>
      <w:bookmarkEnd w:id="54"/>
      <w:bookmarkEnd w:id="55"/>
    </w:p>
    <w:p w14:paraId="72B30A8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59A728E4" w14:textId="77777777" w:rsidR="00293ED3" w:rsidRPr="006A78FF" w:rsidRDefault="00293ED3" w:rsidP="00293ED3">
      <w:pPr>
        <w:pStyle w:val="Nadpis3"/>
        <w:numPr>
          <w:ilvl w:val="0"/>
          <w:numId w:val="6"/>
        </w:numPr>
        <w:spacing w:before="0" w:after="160" w:line="240" w:lineRule="auto"/>
        <w:rPr>
          <w:rFonts w:cs="Arial"/>
          <w:sz w:val="20"/>
          <w:szCs w:val="20"/>
        </w:rPr>
      </w:pPr>
      <w:bookmarkStart w:id="56" w:name="_Toc36024417"/>
      <w:bookmarkStart w:id="57" w:name="_Toc37091445"/>
      <w:r w:rsidRPr="006A78FF">
        <w:rPr>
          <w:rFonts w:cs="Arial"/>
          <w:sz w:val="20"/>
          <w:szCs w:val="20"/>
        </w:rPr>
        <w:t>terénní úpravy po odstranění stavby</w:t>
      </w:r>
      <w:bookmarkEnd w:id="56"/>
      <w:bookmarkEnd w:id="57"/>
    </w:p>
    <w:p w14:paraId="7CD8A2D8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Terén bude srovnán</w:t>
      </w:r>
      <w:r>
        <w:rPr>
          <w:rFonts w:ascii="Arial" w:hAnsi="Arial" w:cs="Arial"/>
          <w:sz w:val="20"/>
          <w:szCs w:val="20"/>
        </w:rPr>
        <w:t xml:space="preserve"> do</w:t>
      </w:r>
      <w:r w:rsidRPr="006A78FF">
        <w:rPr>
          <w:rFonts w:ascii="Arial" w:hAnsi="Arial" w:cs="Arial"/>
          <w:sz w:val="20"/>
          <w:szCs w:val="20"/>
        </w:rPr>
        <w:t xml:space="preserve"> úrovně okolního zpevněného terénu, bude srovnán na jeho úroveň a ponechán.</w:t>
      </w:r>
    </w:p>
    <w:p w14:paraId="1DEC2784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07B4ADED" w14:textId="77777777" w:rsidR="00293ED3" w:rsidRPr="006A78FF" w:rsidRDefault="00293ED3" w:rsidP="00293ED3">
      <w:pPr>
        <w:pStyle w:val="Nadpis3"/>
        <w:numPr>
          <w:ilvl w:val="0"/>
          <w:numId w:val="6"/>
        </w:numPr>
        <w:spacing w:before="0" w:after="160" w:line="240" w:lineRule="auto"/>
        <w:rPr>
          <w:rFonts w:cs="Arial"/>
          <w:sz w:val="20"/>
          <w:szCs w:val="20"/>
        </w:rPr>
      </w:pPr>
      <w:bookmarkStart w:id="58" w:name="_Toc36024418"/>
      <w:bookmarkStart w:id="59" w:name="_Toc37091446"/>
      <w:r w:rsidRPr="006A78FF">
        <w:rPr>
          <w:rFonts w:cs="Arial"/>
          <w:sz w:val="20"/>
          <w:szCs w:val="20"/>
        </w:rPr>
        <w:t>použité vegetační prvky, biotechnická opatření</w:t>
      </w:r>
      <w:bookmarkEnd w:id="58"/>
      <w:bookmarkEnd w:id="59"/>
    </w:p>
    <w:p w14:paraId="39810EB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Nejsou uvažovány žádné.</w:t>
      </w:r>
    </w:p>
    <w:p w14:paraId="271DCC4F" w14:textId="77777777" w:rsidR="00F828DC" w:rsidRPr="006A78FF" w:rsidRDefault="00F828DC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3D33C007" w14:textId="77777777" w:rsidR="00293ED3" w:rsidRPr="006A78FF" w:rsidRDefault="00293ED3" w:rsidP="00293ED3">
      <w:pPr>
        <w:pStyle w:val="Nadpis2"/>
        <w:rPr>
          <w:rFonts w:ascii="Arial" w:hAnsi="Arial" w:cs="Arial"/>
        </w:rPr>
      </w:pPr>
      <w:bookmarkStart w:id="60" w:name="_Toc36024419"/>
      <w:bookmarkStart w:id="61" w:name="_Toc37091447"/>
      <w:r w:rsidRPr="006A78FF">
        <w:rPr>
          <w:rFonts w:ascii="Arial" w:hAnsi="Arial" w:cs="Arial"/>
        </w:rPr>
        <w:t>B.5. Zásady organizace bouracích prací</w:t>
      </w:r>
      <w:bookmarkEnd w:id="60"/>
      <w:bookmarkEnd w:id="61"/>
    </w:p>
    <w:p w14:paraId="055A9168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7E88F37B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62" w:name="_Toc36024420"/>
      <w:bookmarkStart w:id="63" w:name="_Toc37091448"/>
      <w:r w:rsidRPr="006A78FF">
        <w:rPr>
          <w:rFonts w:cs="Arial"/>
          <w:sz w:val="20"/>
          <w:szCs w:val="20"/>
        </w:rPr>
        <w:t>potřeby a spotřeby rozhodujících médií a jejich zajištění</w:t>
      </w:r>
      <w:bookmarkEnd w:id="62"/>
      <w:bookmarkEnd w:id="63"/>
    </w:p>
    <w:p w14:paraId="66F1B86E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 xml:space="preserve">Pro účely demolice objektu bude použita pouze voda nutná ke skrápění při bouracích pracích. Jiná média nejsou uvažovaná. </w:t>
      </w:r>
      <w:r w:rsidRPr="00293ED3">
        <w:rPr>
          <w:rFonts w:ascii="Arial" w:hAnsi="Arial" w:cs="Arial"/>
          <w:color w:val="000000"/>
          <w:sz w:val="20"/>
          <w:szCs w:val="20"/>
        </w:rPr>
        <w:t>Bude použita voda z vodoměrné šachty.</w:t>
      </w:r>
    </w:p>
    <w:p w14:paraId="623D52D0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659EE341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64" w:name="_Toc36024421"/>
      <w:bookmarkStart w:id="65" w:name="_Toc37091449"/>
      <w:r w:rsidRPr="006A78FF">
        <w:rPr>
          <w:rFonts w:cs="Arial"/>
          <w:sz w:val="20"/>
          <w:szCs w:val="20"/>
        </w:rPr>
        <w:t>odvodnění staveniště</w:t>
      </w:r>
      <w:bookmarkEnd w:id="64"/>
      <w:bookmarkEnd w:id="65"/>
    </w:p>
    <w:p w14:paraId="1B8131D2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>Staveniště nemusí být odvodněno</w:t>
      </w:r>
      <w:r w:rsidR="00843A68">
        <w:rPr>
          <w:rFonts w:ascii="Arial" w:hAnsi="Arial" w:cs="Arial"/>
          <w:sz w:val="20"/>
          <w:szCs w:val="20"/>
        </w:rPr>
        <w:t>, budou použity sousední areálové uliční vpusti.</w:t>
      </w:r>
    </w:p>
    <w:p w14:paraId="46610CC5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1433C659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66" w:name="_Toc36024422"/>
      <w:bookmarkStart w:id="67" w:name="_Toc37091450"/>
      <w:r w:rsidRPr="006A78FF">
        <w:rPr>
          <w:rFonts w:cs="Arial"/>
          <w:sz w:val="20"/>
          <w:szCs w:val="20"/>
        </w:rPr>
        <w:lastRenderedPageBreak/>
        <w:t>napojení staveniště na stávající dopravní a technickou infrastrukturu</w:t>
      </w:r>
      <w:bookmarkEnd w:id="66"/>
      <w:bookmarkEnd w:id="67"/>
    </w:p>
    <w:p w14:paraId="214D039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</w:rPr>
      </w:pPr>
      <w:r w:rsidRPr="006A78FF">
        <w:rPr>
          <w:rFonts w:ascii="Arial" w:hAnsi="Arial" w:cs="Arial"/>
          <w:sz w:val="20"/>
          <w:szCs w:val="20"/>
        </w:rPr>
        <w:t xml:space="preserve">Napojení je řešeno po stávajících zpevněných </w:t>
      </w:r>
      <w:r w:rsidR="00FA347F">
        <w:rPr>
          <w:rFonts w:ascii="Arial" w:hAnsi="Arial" w:cs="Arial"/>
          <w:sz w:val="20"/>
          <w:szCs w:val="20"/>
        </w:rPr>
        <w:t>areálových</w:t>
      </w:r>
      <w:r w:rsidRPr="006A78FF">
        <w:rPr>
          <w:rFonts w:ascii="Arial" w:hAnsi="Arial" w:cs="Arial"/>
          <w:sz w:val="20"/>
          <w:szCs w:val="20"/>
        </w:rPr>
        <w:t xml:space="preserve"> komunikacích, </w:t>
      </w:r>
      <w:r w:rsidR="00FA347F">
        <w:rPr>
          <w:rFonts w:ascii="Arial" w:hAnsi="Arial" w:cs="Arial"/>
          <w:sz w:val="20"/>
          <w:szCs w:val="20"/>
        </w:rPr>
        <w:t xml:space="preserve">a místních komunikacích </w:t>
      </w:r>
      <w:r w:rsidRPr="006A78FF">
        <w:rPr>
          <w:rFonts w:ascii="Arial" w:hAnsi="Arial" w:cs="Arial"/>
          <w:sz w:val="20"/>
          <w:szCs w:val="20"/>
        </w:rPr>
        <w:t xml:space="preserve">přiléhající </w:t>
      </w:r>
      <w:r w:rsidR="00FA347F">
        <w:rPr>
          <w:rFonts w:ascii="Arial" w:hAnsi="Arial" w:cs="Arial"/>
          <w:sz w:val="20"/>
          <w:szCs w:val="20"/>
        </w:rPr>
        <w:t xml:space="preserve">k BVV, tj. </w:t>
      </w:r>
      <w:r w:rsidRPr="006A78FF">
        <w:rPr>
          <w:rFonts w:ascii="Arial" w:hAnsi="Arial" w:cs="Arial"/>
          <w:sz w:val="20"/>
          <w:szCs w:val="20"/>
        </w:rPr>
        <w:t>ulicí Bauerova a dále ostatními místními komunikace.</w:t>
      </w:r>
    </w:p>
    <w:p w14:paraId="228EDD92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5DD6E23C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68" w:name="_Toc36024423"/>
      <w:bookmarkStart w:id="69" w:name="_Toc37091451"/>
      <w:r w:rsidRPr="006A78FF">
        <w:rPr>
          <w:rFonts w:cs="Arial"/>
          <w:sz w:val="20"/>
          <w:szCs w:val="20"/>
        </w:rPr>
        <w:t>vliv odstraňování stavby na okolní stavby a pozemky</w:t>
      </w:r>
      <w:bookmarkEnd w:id="68"/>
      <w:bookmarkEnd w:id="69"/>
    </w:p>
    <w:p w14:paraId="17B1FA7B" w14:textId="77777777" w:rsidR="00293ED3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Vliv bude pouze emisemi z prováděných prací, tj. hlukem, prachem a v malé míře vibracemi. Proti těmto vlivům zajistí stavebník při provádění prací dostatečná opatření k jejich zmírnění.</w:t>
      </w:r>
    </w:p>
    <w:p w14:paraId="21E2FCA1" w14:textId="77777777" w:rsidR="00100A47" w:rsidRDefault="00100A47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Pracovní doba by se měla pohybovat v rozmezí cca 7:30-18:00hod, aby nebyly emise hluku a prachu šířeny do okolí v době nočního klidu.</w:t>
      </w:r>
    </w:p>
    <w:p w14:paraId="1C026BF4" w14:textId="77777777" w:rsidR="00100A47" w:rsidRDefault="00100A47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Stroje by měly být opatřeny kryty motorů, případně hlukovými filtry z důvodu snížení šíření hluku do prostředí. Předpoklad strojního vybavení zhotovitele je: nákladní automobily, </w:t>
      </w:r>
      <w:proofErr w:type="spellStart"/>
      <w:r>
        <w:rPr>
          <w:rFonts w:ascii="Arial" w:hAnsi="Arial" w:cs="Arial"/>
          <w:sz w:val="20"/>
          <w:szCs w:val="20"/>
        </w:rPr>
        <w:t>traktorbagry</w:t>
      </w:r>
      <w:proofErr w:type="spellEnd"/>
      <w:r>
        <w:rPr>
          <w:rFonts w:ascii="Arial" w:hAnsi="Arial" w:cs="Arial"/>
          <w:sz w:val="20"/>
          <w:szCs w:val="20"/>
        </w:rPr>
        <w:t>, bagry, ruční motorové pily, kotoučové pily, strojní kleště, jeřábové kleště, jeřábová kladiva apod.</w:t>
      </w:r>
    </w:p>
    <w:p w14:paraId="23F443B6" w14:textId="77777777" w:rsidR="00100A47" w:rsidRDefault="00100A47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Všechna zařízení, jejich parametry budou přesně stanoveny po výběru zhotovitele dle jeho možností a strojového vybavení.</w:t>
      </w:r>
    </w:p>
    <w:p w14:paraId="6CD66F50" w14:textId="77777777" w:rsidR="0017476C" w:rsidRPr="006A78FF" w:rsidRDefault="0017476C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Předpokládaná délka bouracích prací jsou 3 měsíce.</w:t>
      </w:r>
    </w:p>
    <w:p w14:paraId="797933DD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39C7A364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70" w:name="_Toc36024424"/>
      <w:bookmarkStart w:id="71" w:name="_Toc37091452"/>
      <w:r w:rsidRPr="006A78FF">
        <w:rPr>
          <w:rFonts w:cs="Arial"/>
          <w:sz w:val="20"/>
          <w:szCs w:val="20"/>
        </w:rPr>
        <w:t>ochrana okolí staveniště</w:t>
      </w:r>
      <w:bookmarkEnd w:id="70"/>
      <w:bookmarkEnd w:id="71"/>
    </w:p>
    <w:p w14:paraId="3AD401C7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Bude </w:t>
      </w:r>
      <w:proofErr w:type="gramStart"/>
      <w:r w:rsidRPr="006A78FF">
        <w:rPr>
          <w:rFonts w:ascii="Arial" w:hAnsi="Arial" w:cs="Arial"/>
          <w:sz w:val="20"/>
          <w:szCs w:val="20"/>
        </w:rPr>
        <w:t>řešena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jak je popsáno v předchozím bodě d). Příjezdové komunikace musí zůstat čisté bez případného znečištění. V případě znečištění budou komunikace zameteny.</w:t>
      </w:r>
    </w:p>
    <w:p w14:paraId="72550FF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4451C341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72" w:name="_Toc36024425"/>
      <w:bookmarkStart w:id="73" w:name="_Toc37091453"/>
      <w:r w:rsidRPr="006A78FF">
        <w:rPr>
          <w:rFonts w:cs="Arial"/>
          <w:sz w:val="20"/>
          <w:szCs w:val="20"/>
        </w:rPr>
        <w:t>maximální zábory</w:t>
      </w:r>
      <w:bookmarkEnd w:id="72"/>
      <w:bookmarkEnd w:id="73"/>
    </w:p>
    <w:p w14:paraId="0FBC76B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Okolo budov bude vymezen prostor cca </w:t>
      </w:r>
      <w:proofErr w:type="gramStart"/>
      <w:r w:rsidRPr="006A78FF">
        <w:rPr>
          <w:rFonts w:ascii="Arial" w:hAnsi="Arial" w:cs="Arial"/>
          <w:sz w:val="20"/>
          <w:szCs w:val="20"/>
        </w:rPr>
        <w:t>6m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nebo dle potřeb zhotovitele.</w:t>
      </w:r>
    </w:p>
    <w:p w14:paraId="4C225B96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5D2069EC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74" w:name="_Toc36024426"/>
      <w:bookmarkStart w:id="75" w:name="_Toc37091454"/>
      <w:r w:rsidRPr="006A78FF">
        <w:rPr>
          <w:rFonts w:cs="Arial"/>
          <w:sz w:val="20"/>
          <w:szCs w:val="20"/>
        </w:rPr>
        <w:t xml:space="preserve">požadavky na bezbariérové </w:t>
      </w:r>
      <w:proofErr w:type="spellStart"/>
      <w:r w:rsidRPr="006A78FF">
        <w:rPr>
          <w:rFonts w:cs="Arial"/>
          <w:sz w:val="20"/>
          <w:szCs w:val="20"/>
        </w:rPr>
        <w:t>obchozí</w:t>
      </w:r>
      <w:proofErr w:type="spellEnd"/>
      <w:r w:rsidRPr="006A78FF">
        <w:rPr>
          <w:rFonts w:cs="Arial"/>
          <w:sz w:val="20"/>
          <w:szCs w:val="20"/>
        </w:rPr>
        <w:t xml:space="preserve"> trasy</w:t>
      </w:r>
      <w:bookmarkEnd w:id="74"/>
      <w:bookmarkEnd w:id="75"/>
    </w:p>
    <w:p w14:paraId="3F8C7A2C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Nejsou stanoveny, demolicí nebude zasaženo do bezbariérového přístupu Areálu Veletrhy Brno</w:t>
      </w:r>
      <w:r w:rsidR="00CC2396">
        <w:rPr>
          <w:rFonts w:ascii="Arial" w:hAnsi="Arial" w:cs="Arial"/>
          <w:sz w:val="20"/>
          <w:szCs w:val="20"/>
        </w:rPr>
        <w:t>.</w:t>
      </w:r>
    </w:p>
    <w:p w14:paraId="0B37B1FE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72B4261A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76" w:name="_Toc36024427"/>
      <w:bookmarkStart w:id="77" w:name="_Toc37091455"/>
      <w:r w:rsidRPr="006A78FF">
        <w:rPr>
          <w:rFonts w:cs="Arial"/>
          <w:sz w:val="20"/>
          <w:szCs w:val="20"/>
        </w:rPr>
        <w:t>maximální produkovaná množství a druhy odpadů a emisí při odstraňování stavby, nakládání s odpady, zejména s nebezpečným odpadem, způsob přepravy a jejich uložení nebo dalšího využití anebo likvidace</w:t>
      </w:r>
      <w:bookmarkEnd w:id="76"/>
      <w:bookmarkEnd w:id="77"/>
    </w:p>
    <w:p w14:paraId="0426A291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Bude podléhat znění zákona č. 185/2001 Sb., o odpadech a o změně některých dalších zákonů, ve znění pozdějších předpisů v plném rozsahu.</w:t>
      </w:r>
    </w:p>
    <w:p w14:paraId="59375689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Všechny konstrukce budou na staveništi roztříděny podle materiálu (beton, cihly, kovové prvky atd.) a odvezeny a předány do vlastnictví pouze osobě oprávněné k jejich převzetí podle § 12 odst. 3 zákona č. 185/2001 Sb., o odpadech, v platném znění, tj. osobě, která je provozovatelem zařízení k využití nebo k odstranění nebo ke sběru nebo k výkupu určeného druhu odpadu. V rámci konečného způsobu nakládání s odpadem bude dodržena hierarchie způsobu nakládání s odpady stanovená § 9a zákona č. 185/2001 Sb., v platném znění, tzn. využitelné odpady budou předány oprávněné osobě k jejich využití (recyklace, energetické využití), nevyužitelné pak osobě oprávněné k jejich odstranění (spalování, skládkování</w:t>
      </w:r>
      <w:proofErr w:type="gramStart"/>
      <w:r w:rsidRPr="006A78FF">
        <w:rPr>
          <w:rFonts w:ascii="Arial" w:hAnsi="Arial" w:cs="Arial"/>
          <w:sz w:val="20"/>
          <w:szCs w:val="20"/>
        </w:rPr>
        <w:t>)..</w:t>
      </w:r>
      <w:proofErr w:type="gramEnd"/>
      <w:r w:rsidRPr="006A78FF">
        <w:rPr>
          <w:rFonts w:ascii="Arial" w:hAnsi="Arial" w:cs="Arial"/>
          <w:sz w:val="20"/>
          <w:szCs w:val="20"/>
        </w:rPr>
        <w:t xml:space="preserve"> Doprava bude řešena nákladními automobily.</w:t>
      </w:r>
    </w:p>
    <w:p w14:paraId="3AFFB90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7F696980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 xml:space="preserve">Na základě místního šetření byl v objektu nalezen materiál s obsahem azbestu. V případě nálezu odpadů s obsahem azbestu během postupné demolice je nutno dodržet přísná hygienická pravidla zabezpečující ochranu okolí a pracovníků. Při demolici odpadu (kat.č.17 06 05* Stavební materiály obsahující azbest) nesmí docházet k jeho řezání nebo broušení. Odpad musí být balen do těsných PE obalů, každý obal bude řádně označen dle Nařízení Evropského parlamentu a Rady (ES) č. 1272/2008 ze dne 16. prosince 2008 o klasifikaci, označování a balení látek a směsí, o změně a zrušení směrnic 67/548/EHS a 1999/45/ES a o změně nařízení (ES) č. 1907/ 2006, v platném znění, Evropské dohodě o mezinárodní silniční dopravě nebezpečných věcí - ADR (Ženeva 1957), vyhlášená ve Sbírce zákonů pod č. 64/1987 Sb., v platném znění a Řádu pro mezinárodní železniční dopravu nebezpečného zboží (RID), který je </w:t>
      </w:r>
      <w:proofErr w:type="spellStart"/>
      <w:r w:rsidRPr="006A78FF">
        <w:rPr>
          <w:rFonts w:ascii="Arial" w:hAnsi="Arial" w:cs="Arial"/>
          <w:sz w:val="20"/>
          <w:szCs w:val="20"/>
        </w:rPr>
        <w:t>přípojkem</w:t>
      </w:r>
      <w:proofErr w:type="spellEnd"/>
      <w:r w:rsidRPr="006A78FF">
        <w:rPr>
          <w:rFonts w:ascii="Arial" w:hAnsi="Arial" w:cs="Arial"/>
          <w:sz w:val="20"/>
          <w:szCs w:val="20"/>
        </w:rPr>
        <w:t xml:space="preserve"> C k Úmluvě o mezinárodní železniční přepravě (COTIF), vyhlášená ve Sbírce zákonů pod č. 8/1985 Sb., v platném znění.</w:t>
      </w:r>
    </w:p>
    <w:p w14:paraId="0A01434C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6D7F6E62" w14:textId="77777777" w:rsidR="00293ED3" w:rsidRPr="006A78FF" w:rsidRDefault="00293ED3" w:rsidP="00293E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BA9325" w14:textId="77777777" w:rsidR="00F16F35" w:rsidRDefault="00293ED3" w:rsidP="00F16F35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 následující tabul</w:t>
      </w:r>
      <w:r w:rsidR="00F16F35">
        <w:rPr>
          <w:rFonts w:ascii="Arial" w:hAnsi="Arial" w:cs="Arial"/>
          <w:sz w:val="20"/>
          <w:szCs w:val="20"/>
        </w:rPr>
        <w:t>kách</w:t>
      </w:r>
      <w:r w:rsidRPr="006A78FF">
        <w:rPr>
          <w:rFonts w:ascii="Arial" w:hAnsi="Arial" w:cs="Arial"/>
          <w:sz w:val="20"/>
          <w:szCs w:val="20"/>
        </w:rPr>
        <w:t xml:space="preserve"> jsou vytypované odpady</w:t>
      </w:r>
      <w:r w:rsidR="00F16F35">
        <w:rPr>
          <w:rFonts w:ascii="Arial" w:hAnsi="Arial" w:cs="Arial"/>
          <w:sz w:val="20"/>
          <w:szCs w:val="20"/>
        </w:rPr>
        <w:t xml:space="preserve"> jednotlivých bouraných objektů</w:t>
      </w:r>
      <w:r w:rsidRPr="006A78FF">
        <w:rPr>
          <w:rFonts w:ascii="Arial" w:hAnsi="Arial" w:cs="Arial"/>
          <w:sz w:val="20"/>
          <w:szCs w:val="20"/>
        </w:rPr>
        <w:t>, které vzniknou při demolici a návrh jejich zatřídění dle katalogu odpadů (</w:t>
      </w:r>
      <w:proofErr w:type="spellStart"/>
      <w:r w:rsidRPr="006A78FF">
        <w:rPr>
          <w:rFonts w:ascii="Arial" w:hAnsi="Arial" w:cs="Arial"/>
          <w:sz w:val="20"/>
          <w:szCs w:val="20"/>
        </w:rPr>
        <w:t>vyhl</w:t>
      </w:r>
      <w:proofErr w:type="spellEnd"/>
      <w:r w:rsidRPr="006A78FF">
        <w:rPr>
          <w:rFonts w:ascii="Arial" w:hAnsi="Arial" w:cs="Arial"/>
          <w:sz w:val="20"/>
          <w:szCs w:val="20"/>
        </w:rPr>
        <w:t>. 93/2016 Sb., kterou se stanoví Katalog odpadů).</w:t>
      </w:r>
    </w:p>
    <w:p w14:paraId="2CABE1DC" w14:textId="77777777" w:rsidR="00F16F35" w:rsidRDefault="00F16F35" w:rsidP="00F16F35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59049295" w14:textId="77777777" w:rsidR="00F16F35" w:rsidRPr="00F16F35" w:rsidRDefault="00332695" w:rsidP="00F828DC">
      <w:pPr>
        <w:spacing w:after="0" w:line="240" w:lineRule="auto"/>
        <w:ind w:left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C011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DE16C8" w:rsidRPr="0035158C" w14:paraId="25B4B13E" w14:textId="77777777" w:rsidTr="00DE16C8">
        <w:tc>
          <w:tcPr>
            <w:tcW w:w="0" w:type="auto"/>
          </w:tcPr>
          <w:p w14:paraId="1F7839E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6252B367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19B957C1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766838B6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1754A7C3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DE16C8" w:rsidRPr="0035158C" w14:paraId="1888549A" w14:textId="77777777" w:rsidTr="00DE16C8">
        <w:tc>
          <w:tcPr>
            <w:tcW w:w="0" w:type="auto"/>
          </w:tcPr>
          <w:p w14:paraId="2000635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49F046A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21D2DE5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1A8848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8EFF4A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450 t</w:t>
            </w:r>
          </w:p>
        </w:tc>
      </w:tr>
      <w:tr w:rsidR="00DE16C8" w:rsidRPr="0035158C" w14:paraId="2BB0269D" w14:textId="77777777" w:rsidTr="00DE16C8">
        <w:tc>
          <w:tcPr>
            <w:tcW w:w="0" w:type="auto"/>
          </w:tcPr>
          <w:p w14:paraId="41224D7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5C01DC6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4E71ABB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9D58A2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0230CD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1.090 t</w:t>
            </w:r>
          </w:p>
        </w:tc>
      </w:tr>
      <w:tr w:rsidR="00DE16C8" w:rsidRPr="0035158C" w14:paraId="0AF1D1D7" w14:textId="77777777" w:rsidTr="00DE16C8">
        <w:tc>
          <w:tcPr>
            <w:tcW w:w="0" w:type="auto"/>
          </w:tcPr>
          <w:p w14:paraId="1FC629B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103AC1F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3930304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8B987F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0A2A71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</w:tr>
      <w:tr w:rsidR="00DE16C8" w:rsidRPr="0035158C" w14:paraId="3D061EC7" w14:textId="77777777" w:rsidTr="00DE16C8">
        <w:tc>
          <w:tcPr>
            <w:tcW w:w="0" w:type="auto"/>
          </w:tcPr>
          <w:p w14:paraId="7A0BD17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326F8A1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7C114F5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F1CFB1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55DA915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DE16C8" w:rsidRPr="0035158C" w14:paraId="00173013" w14:textId="77777777" w:rsidTr="00DE16C8">
        <w:tc>
          <w:tcPr>
            <w:tcW w:w="0" w:type="auto"/>
          </w:tcPr>
          <w:p w14:paraId="2ED79B4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206CA43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02E5DA3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6F1DF0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4804ED7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100 t</w:t>
            </w:r>
          </w:p>
        </w:tc>
      </w:tr>
      <w:tr w:rsidR="00DE16C8" w:rsidRPr="0035158C" w14:paraId="2BF986DF" w14:textId="77777777" w:rsidTr="00DE16C8">
        <w:tc>
          <w:tcPr>
            <w:tcW w:w="0" w:type="auto"/>
          </w:tcPr>
          <w:p w14:paraId="149BF8B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3EA10D4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43861B0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AC877F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7AF526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 t</w:t>
            </w:r>
          </w:p>
        </w:tc>
      </w:tr>
      <w:tr w:rsidR="00DE16C8" w:rsidRPr="0035158C" w14:paraId="4A27B805" w14:textId="77777777" w:rsidTr="00DE16C8">
        <w:tc>
          <w:tcPr>
            <w:tcW w:w="0" w:type="auto"/>
          </w:tcPr>
          <w:p w14:paraId="1EB7F51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1242A2F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217394C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A1EAFF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365085B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 t</w:t>
            </w:r>
          </w:p>
        </w:tc>
      </w:tr>
      <w:tr w:rsidR="00DE16C8" w:rsidRPr="0035158C" w14:paraId="380D22C8" w14:textId="77777777" w:rsidTr="00DE16C8">
        <w:tc>
          <w:tcPr>
            <w:tcW w:w="0" w:type="auto"/>
          </w:tcPr>
          <w:p w14:paraId="70CB642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45CEA2F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234F5D9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6C70F2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0D9C163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DE16C8" w:rsidRPr="0035158C" w14:paraId="288D44F5" w14:textId="77777777" w:rsidTr="00DE16C8">
        <w:tc>
          <w:tcPr>
            <w:tcW w:w="0" w:type="auto"/>
          </w:tcPr>
          <w:p w14:paraId="6AFC349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687A47D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3622EBE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4C1E7B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DE36B04" w14:textId="77777777" w:rsidR="00DE16C8" w:rsidRPr="0035158C" w:rsidRDefault="009E63B7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  <w:r w:rsidR="00DE16C8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DE16C8" w:rsidRPr="0035158C" w14:paraId="65066613" w14:textId="77777777" w:rsidTr="00DE16C8">
        <w:tc>
          <w:tcPr>
            <w:tcW w:w="0" w:type="auto"/>
          </w:tcPr>
          <w:p w14:paraId="4E9B2FF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328AE83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15FBAAF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2DAEB3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537FB31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DE16C8" w:rsidRPr="0035158C" w14:paraId="6670EF0D" w14:textId="77777777" w:rsidTr="00DE16C8">
        <w:tc>
          <w:tcPr>
            <w:tcW w:w="0" w:type="auto"/>
          </w:tcPr>
          <w:p w14:paraId="4186D63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6CD6059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69A0DEA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B8B598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BF58EB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DE16C8" w:rsidRPr="0035158C" w14:paraId="60B8D2DE" w14:textId="77777777" w:rsidTr="00DE16C8">
        <w:tc>
          <w:tcPr>
            <w:tcW w:w="0" w:type="auto"/>
          </w:tcPr>
          <w:p w14:paraId="158FA72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430B7BE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2A9DEBE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76F7DE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5B3D7B8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DE16C8" w:rsidRPr="0035158C" w14:paraId="41A5E835" w14:textId="77777777" w:rsidTr="00DE16C8">
        <w:tc>
          <w:tcPr>
            <w:tcW w:w="0" w:type="auto"/>
          </w:tcPr>
          <w:p w14:paraId="2D7E6CE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6624ED7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31B6479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8E46A0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2DC38A8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14CA1592" w14:textId="77777777" w:rsidR="0017476C" w:rsidRDefault="0017476C" w:rsidP="00F16F35">
      <w:pPr>
        <w:spacing w:after="0" w:line="240" w:lineRule="auto"/>
        <w:ind w:left="284"/>
        <w:jc w:val="both"/>
        <w:rPr>
          <w:rFonts w:ascii="Arial" w:hAnsi="Arial" w:cs="Arial"/>
          <w:b/>
          <w:bCs/>
          <w:sz w:val="20"/>
          <w:szCs w:val="20"/>
        </w:rPr>
      </w:pPr>
    </w:p>
    <w:p w14:paraId="27AA2D20" w14:textId="77777777" w:rsidR="0017476C" w:rsidRDefault="0017476C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4691E91C" w14:textId="77777777" w:rsidR="00F16F35" w:rsidRPr="00F16F35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lastRenderedPageBreak/>
        <w:t>H015</w:t>
      </w:r>
      <w:r w:rsidR="00F16F35">
        <w:rPr>
          <w:rFonts w:ascii="Arial" w:hAnsi="Arial" w:cs="Arial"/>
          <w:b/>
          <w:bCs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F16F35" w:rsidRPr="0035158C" w14:paraId="1ED50FBD" w14:textId="77777777" w:rsidTr="00F16F35">
        <w:tc>
          <w:tcPr>
            <w:tcW w:w="0" w:type="auto"/>
          </w:tcPr>
          <w:p w14:paraId="66A8B1C2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70B85077" w14:textId="77777777" w:rsidR="00F16F35" w:rsidRPr="0035158C" w:rsidRDefault="00F16F35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69F3E222" w14:textId="77777777" w:rsidR="00F16F35" w:rsidRPr="0035158C" w:rsidRDefault="00F16F35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4C372AC3" w14:textId="77777777" w:rsidR="00F16F35" w:rsidRPr="0035158C" w:rsidRDefault="00F16F35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7B7050B4" w14:textId="77777777" w:rsidR="00F16F35" w:rsidRPr="0035158C" w:rsidRDefault="00F16F35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F16F35" w:rsidRPr="0035158C" w14:paraId="177047AA" w14:textId="77777777" w:rsidTr="00F16F35">
        <w:tc>
          <w:tcPr>
            <w:tcW w:w="0" w:type="auto"/>
          </w:tcPr>
          <w:p w14:paraId="6EC9935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4627181F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64D54616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4EE9840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053BC6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700 t</w:t>
            </w:r>
          </w:p>
        </w:tc>
      </w:tr>
      <w:tr w:rsidR="00F16F35" w:rsidRPr="0035158C" w14:paraId="02476B75" w14:textId="77777777" w:rsidTr="00F16F35">
        <w:tc>
          <w:tcPr>
            <w:tcW w:w="0" w:type="auto"/>
          </w:tcPr>
          <w:p w14:paraId="497A02B9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68C7555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4222A8AD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6ADD129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53DE35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960 t</w:t>
            </w:r>
          </w:p>
        </w:tc>
      </w:tr>
      <w:tr w:rsidR="00F16F35" w:rsidRPr="0035158C" w14:paraId="51AAFCD3" w14:textId="77777777" w:rsidTr="00F16F35">
        <w:tc>
          <w:tcPr>
            <w:tcW w:w="0" w:type="auto"/>
          </w:tcPr>
          <w:p w14:paraId="08F21BB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4B1E9F90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70DC44D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D4A18D1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EA6D7A1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1,3 t</w:t>
            </w:r>
          </w:p>
        </w:tc>
      </w:tr>
      <w:tr w:rsidR="00F16F35" w:rsidRPr="0035158C" w14:paraId="624554D5" w14:textId="77777777" w:rsidTr="00F16F35">
        <w:tc>
          <w:tcPr>
            <w:tcW w:w="0" w:type="auto"/>
          </w:tcPr>
          <w:p w14:paraId="27B2137B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75A20D94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64EFD3EF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FA26AB0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4E3CD3B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F16F35" w:rsidRPr="0035158C" w14:paraId="13BBA3B9" w14:textId="77777777" w:rsidTr="00F16F35">
        <w:tc>
          <w:tcPr>
            <w:tcW w:w="0" w:type="auto"/>
          </w:tcPr>
          <w:p w14:paraId="18D447B9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22D03D9B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29D81C0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2B825A3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4D88CA09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F16F35" w:rsidRPr="0035158C" w14:paraId="0AAB75D8" w14:textId="77777777" w:rsidTr="00F16F35">
        <w:tc>
          <w:tcPr>
            <w:tcW w:w="0" w:type="auto"/>
          </w:tcPr>
          <w:p w14:paraId="2084ABA1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1CB8F48A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7E8A1CAF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37B5B84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E7286D4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F16F35" w:rsidRPr="0035158C" w14:paraId="59C89E3B" w14:textId="77777777" w:rsidTr="00F16F35">
        <w:tc>
          <w:tcPr>
            <w:tcW w:w="0" w:type="auto"/>
          </w:tcPr>
          <w:p w14:paraId="6ED498A3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6CF095C1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64AE06B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344B98F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7E8F47F6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F16F35" w:rsidRPr="0035158C" w14:paraId="7DE743AE" w14:textId="77777777" w:rsidTr="00F16F35">
        <w:tc>
          <w:tcPr>
            <w:tcW w:w="0" w:type="auto"/>
          </w:tcPr>
          <w:p w14:paraId="006B2391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294014E5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1A6E56E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608CCBA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6AA2AD82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F16F35" w:rsidRPr="0035158C" w14:paraId="585BA2E2" w14:textId="77777777" w:rsidTr="00F16F35">
        <w:tc>
          <w:tcPr>
            <w:tcW w:w="0" w:type="auto"/>
          </w:tcPr>
          <w:p w14:paraId="2C1C5E80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57622ABE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6C0E977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6D64F6F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6B211A4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8 t</w:t>
            </w:r>
          </w:p>
        </w:tc>
      </w:tr>
      <w:tr w:rsidR="00F16F35" w:rsidRPr="0035158C" w14:paraId="0BFBDE27" w14:textId="77777777" w:rsidTr="00F16F35">
        <w:tc>
          <w:tcPr>
            <w:tcW w:w="0" w:type="auto"/>
          </w:tcPr>
          <w:p w14:paraId="4E849DEE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50AB878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5F7B3E9A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61D7DC1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046E067F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F16F35" w:rsidRPr="0035158C" w14:paraId="706690F1" w14:textId="77777777" w:rsidTr="00F16F35">
        <w:tc>
          <w:tcPr>
            <w:tcW w:w="0" w:type="auto"/>
          </w:tcPr>
          <w:p w14:paraId="5886317E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2F2598E0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506684A5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7FB7B6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5BA8AAA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F16F35" w:rsidRPr="0035158C" w14:paraId="6D14A3EE" w14:textId="77777777" w:rsidTr="00F16F35">
        <w:tc>
          <w:tcPr>
            <w:tcW w:w="0" w:type="auto"/>
          </w:tcPr>
          <w:p w14:paraId="29D3710D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2FA4D12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60F94978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6845B2E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2EAAE4B4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F16F35" w:rsidRPr="0035158C" w14:paraId="660EF4F2" w14:textId="77777777" w:rsidTr="00F16F35">
        <w:tc>
          <w:tcPr>
            <w:tcW w:w="0" w:type="auto"/>
          </w:tcPr>
          <w:p w14:paraId="4BE1D9CC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326D3629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22C38E93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3416269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3E693B26" w14:textId="77777777" w:rsidR="00F16F35" w:rsidRPr="0035158C" w:rsidRDefault="00F16F35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66D7E771" w14:textId="77777777" w:rsidR="00F16F35" w:rsidRPr="00F16F35" w:rsidRDefault="00F16F3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03D6B9BD" w14:textId="77777777" w:rsidR="00DE16C8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H061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DE16C8" w:rsidRPr="0035158C" w14:paraId="23BA6590" w14:textId="77777777" w:rsidTr="00DE16C8">
        <w:tc>
          <w:tcPr>
            <w:tcW w:w="0" w:type="auto"/>
          </w:tcPr>
          <w:p w14:paraId="5FA0396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20C7625D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1C154EDF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787F869E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4F5C51C9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DE16C8" w:rsidRPr="0035158C" w14:paraId="6AC2BA42" w14:textId="77777777" w:rsidTr="00DE16C8">
        <w:tc>
          <w:tcPr>
            <w:tcW w:w="0" w:type="auto"/>
          </w:tcPr>
          <w:p w14:paraId="40D6FB1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126C4B0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5F87D81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9799DD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9A8C60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900 t</w:t>
            </w:r>
          </w:p>
        </w:tc>
      </w:tr>
      <w:tr w:rsidR="00DE16C8" w:rsidRPr="0035158C" w14:paraId="10E93FB2" w14:textId="77777777" w:rsidTr="00DE16C8">
        <w:tc>
          <w:tcPr>
            <w:tcW w:w="0" w:type="auto"/>
          </w:tcPr>
          <w:p w14:paraId="4B70788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34CBB06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053A1F9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1DB30C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0EB60B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2.091 t</w:t>
            </w:r>
          </w:p>
        </w:tc>
      </w:tr>
      <w:tr w:rsidR="00DE16C8" w:rsidRPr="0035158C" w14:paraId="3F554DBE" w14:textId="77777777" w:rsidTr="00DE16C8">
        <w:tc>
          <w:tcPr>
            <w:tcW w:w="0" w:type="auto"/>
          </w:tcPr>
          <w:p w14:paraId="5F3D379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4A8AE1A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4D0024F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9976C1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11A0C4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DE16C8" w:rsidRPr="0035158C" w14:paraId="24DD88B2" w14:textId="77777777" w:rsidTr="00DE16C8">
        <w:tc>
          <w:tcPr>
            <w:tcW w:w="0" w:type="auto"/>
          </w:tcPr>
          <w:p w14:paraId="46943EF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4040C53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0FDA213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E387C0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17FB75A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DE16C8" w:rsidRPr="0035158C" w14:paraId="5899BECC" w14:textId="77777777" w:rsidTr="00DE16C8">
        <w:tc>
          <w:tcPr>
            <w:tcW w:w="0" w:type="auto"/>
          </w:tcPr>
          <w:p w14:paraId="61D1E64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4C7B6AC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35BB8D3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72435D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4331626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90 t</w:t>
            </w:r>
          </w:p>
        </w:tc>
      </w:tr>
      <w:tr w:rsidR="00DE16C8" w:rsidRPr="0035158C" w14:paraId="68301E3F" w14:textId="77777777" w:rsidTr="00DE16C8">
        <w:tc>
          <w:tcPr>
            <w:tcW w:w="0" w:type="auto"/>
          </w:tcPr>
          <w:p w14:paraId="1D3971B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3FCCA95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29892DF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EB65CB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51094F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6,5 t</w:t>
            </w:r>
          </w:p>
        </w:tc>
      </w:tr>
      <w:tr w:rsidR="00DE16C8" w:rsidRPr="0035158C" w14:paraId="5B7B7085" w14:textId="77777777" w:rsidTr="00DE16C8">
        <w:tc>
          <w:tcPr>
            <w:tcW w:w="0" w:type="auto"/>
          </w:tcPr>
          <w:p w14:paraId="1905588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7D217C9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08B4C4D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9F0DAE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480AA57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30 t</w:t>
            </w:r>
          </w:p>
        </w:tc>
      </w:tr>
      <w:tr w:rsidR="00DE16C8" w:rsidRPr="0035158C" w14:paraId="49B577B4" w14:textId="77777777" w:rsidTr="00DE16C8">
        <w:tc>
          <w:tcPr>
            <w:tcW w:w="0" w:type="auto"/>
          </w:tcPr>
          <w:p w14:paraId="29987C6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59EA40D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0AC6000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8FCAFF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40F6736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DE16C8" w:rsidRPr="0035158C" w14:paraId="78847C83" w14:textId="77777777" w:rsidTr="00DE16C8">
        <w:tc>
          <w:tcPr>
            <w:tcW w:w="0" w:type="auto"/>
          </w:tcPr>
          <w:p w14:paraId="51BE0CF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17 05 04</w:t>
            </w:r>
          </w:p>
        </w:tc>
        <w:tc>
          <w:tcPr>
            <w:tcW w:w="0" w:type="auto"/>
          </w:tcPr>
          <w:p w14:paraId="0303E14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46E7400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091474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0697398" w14:textId="77777777" w:rsidR="00DE16C8" w:rsidRPr="0035158C" w:rsidRDefault="009E63B7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  <w:r w:rsidR="00DE16C8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DE16C8" w:rsidRPr="0035158C" w14:paraId="50DA233F" w14:textId="77777777" w:rsidTr="00DE16C8">
        <w:tc>
          <w:tcPr>
            <w:tcW w:w="0" w:type="auto"/>
          </w:tcPr>
          <w:p w14:paraId="0DA995D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3DE53FE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1ED0631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B77619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6DE6F88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DE16C8" w:rsidRPr="0035158C" w14:paraId="09D44915" w14:textId="77777777" w:rsidTr="00DE16C8">
        <w:tc>
          <w:tcPr>
            <w:tcW w:w="0" w:type="auto"/>
          </w:tcPr>
          <w:p w14:paraId="5B8702A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657C8CB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762E309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50B56A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F08A5F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DE16C8" w:rsidRPr="0035158C" w14:paraId="098696DB" w14:textId="77777777" w:rsidTr="00DE16C8">
        <w:tc>
          <w:tcPr>
            <w:tcW w:w="0" w:type="auto"/>
          </w:tcPr>
          <w:p w14:paraId="3004556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314D927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07F963C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574D29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6DC068E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 t</w:t>
            </w:r>
          </w:p>
        </w:tc>
      </w:tr>
      <w:tr w:rsidR="00DE16C8" w:rsidRPr="0035158C" w14:paraId="2C1CA76A" w14:textId="77777777" w:rsidTr="00DE16C8">
        <w:tc>
          <w:tcPr>
            <w:tcW w:w="0" w:type="auto"/>
          </w:tcPr>
          <w:p w14:paraId="0B56171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00C19F4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1F086EA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189491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2AC6EA7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 t</w:t>
            </w:r>
          </w:p>
        </w:tc>
      </w:tr>
    </w:tbl>
    <w:p w14:paraId="624F4BBC" w14:textId="77777777" w:rsidR="00DE16C8" w:rsidRPr="00F16F35" w:rsidRDefault="00DE16C8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1583862D" w14:textId="77777777" w:rsidR="00DE16C8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H104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DE16C8" w:rsidRPr="0035158C" w14:paraId="2A1C7B98" w14:textId="77777777" w:rsidTr="00DE16C8">
        <w:tc>
          <w:tcPr>
            <w:tcW w:w="0" w:type="auto"/>
          </w:tcPr>
          <w:p w14:paraId="71BF37A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4FC6CA33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1847D9C7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177A5334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4AD6B64D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DE16C8" w:rsidRPr="0035158C" w14:paraId="3B6A68D0" w14:textId="77777777" w:rsidTr="00DE16C8">
        <w:tc>
          <w:tcPr>
            <w:tcW w:w="0" w:type="auto"/>
          </w:tcPr>
          <w:p w14:paraId="21BE44F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1B68B44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1AD843D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5AF25E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B4D315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500 t</w:t>
            </w:r>
          </w:p>
        </w:tc>
      </w:tr>
      <w:tr w:rsidR="00DE16C8" w:rsidRPr="0035158C" w14:paraId="0DA39FEC" w14:textId="77777777" w:rsidTr="00DE16C8">
        <w:tc>
          <w:tcPr>
            <w:tcW w:w="0" w:type="auto"/>
          </w:tcPr>
          <w:p w14:paraId="7C43D2B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50F7D0E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4E163C0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60AD4E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89595E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100 t</w:t>
            </w:r>
          </w:p>
        </w:tc>
      </w:tr>
      <w:tr w:rsidR="00DE16C8" w:rsidRPr="0035158C" w14:paraId="019CD23E" w14:textId="77777777" w:rsidTr="00DE16C8">
        <w:tc>
          <w:tcPr>
            <w:tcW w:w="0" w:type="auto"/>
          </w:tcPr>
          <w:p w14:paraId="593AE9A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4422084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68A5560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9E12AA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E2DE45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 t</w:t>
            </w:r>
          </w:p>
        </w:tc>
      </w:tr>
      <w:tr w:rsidR="00DE16C8" w:rsidRPr="0035158C" w14:paraId="50BB2303" w14:textId="77777777" w:rsidTr="00DE16C8">
        <w:tc>
          <w:tcPr>
            <w:tcW w:w="0" w:type="auto"/>
          </w:tcPr>
          <w:p w14:paraId="783A4DB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6FC36FD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37A6901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BF31F2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08FF99C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DE16C8" w:rsidRPr="0035158C" w14:paraId="5B1C4679" w14:textId="77777777" w:rsidTr="00DE16C8">
        <w:tc>
          <w:tcPr>
            <w:tcW w:w="0" w:type="auto"/>
          </w:tcPr>
          <w:p w14:paraId="363AFB0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0FBC828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4DE81FC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D16F71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5513291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30 t</w:t>
            </w:r>
          </w:p>
        </w:tc>
      </w:tr>
      <w:tr w:rsidR="00DE16C8" w:rsidRPr="0035158C" w14:paraId="6B8BA1FE" w14:textId="77777777" w:rsidTr="00DE16C8">
        <w:tc>
          <w:tcPr>
            <w:tcW w:w="0" w:type="auto"/>
          </w:tcPr>
          <w:p w14:paraId="66C8781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33B4901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31083B2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3D2835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E0471B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 t</w:t>
            </w:r>
          </w:p>
        </w:tc>
      </w:tr>
      <w:tr w:rsidR="00DE16C8" w:rsidRPr="0035158C" w14:paraId="54D6ED6F" w14:textId="77777777" w:rsidTr="00DE16C8">
        <w:tc>
          <w:tcPr>
            <w:tcW w:w="0" w:type="auto"/>
          </w:tcPr>
          <w:p w14:paraId="66D27AA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33B8D37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5494E11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E8CAC1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25B2BBA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FB04E8">
              <w:rPr>
                <w:rFonts w:ascii="Arial" w:hAnsi="Arial" w:cs="Arial"/>
                <w:color w:val="000000" w:themeColor="text1"/>
                <w:sz w:val="20"/>
                <w:szCs w:val="20"/>
              </w:rPr>
              <w:t>500</w:t>
            </w:r>
            <w:r w:rsidRPr="0035158C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3515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DE16C8" w:rsidRPr="0035158C" w14:paraId="41283959" w14:textId="77777777" w:rsidTr="00DE16C8">
        <w:tc>
          <w:tcPr>
            <w:tcW w:w="0" w:type="auto"/>
          </w:tcPr>
          <w:p w14:paraId="545F926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717FE2B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52295EE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82A5DE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2C61DB5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DE16C8" w:rsidRPr="0035158C" w14:paraId="5738DFAE" w14:textId="77777777" w:rsidTr="00DE16C8">
        <w:tc>
          <w:tcPr>
            <w:tcW w:w="0" w:type="auto"/>
          </w:tcPr>
          <w:p w14:paraId="3F2CF3A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3A8B61B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102FCD5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4E48C9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EF279D7" w14:textId="77777777" w:rsidR="00DE16C8" w:rsidRPr="0035158C" w:rsidRDefault="009E63B7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  <w:r w:rsidR="00DE16C8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DE16C8" w:rsidRPr="0035158C" w14:paraId="0B4A04F2" w14:textId="77777777" w:rsidTr="00DE16C8">
        <w:tc>
          <w:tcPr>
            <w:tcW w:w="0" w:type="auto"/>
          </w:tcPr>
          <w:p w14:paraId="3BEA075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1C28EC2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68F9441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DB582E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76C281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FA347F" w:rsidRPr="0035158C" w14:paraId="16B678CF" w14:textId="77777777" w:rsidTr="00DE16C8">
        <w:tc>
          <w:tcPr>
            <w:tcW w:w="0" w:type="auto"/>
          </w:tcPr>
          <w:p w14:paraId="31AC79A1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17 06 05</w:t>
            </w:r>
          </w:p>
        </w:tc>
        <w:tc>
          <w:tcPr>
            <w:tcW w:w="0" w:type="auto"/>
          </w:tcPr>
          <w:p w14:paraId="40C2D46E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Stavební materiály obsahující azbest</w:t>
            </w:r>
          </w:p>
        </w:tc>
        <w:tc>
          <w:tcPr>
            <w:tcW w:w="0" w:type="auto"/>
          </w:tcPr>
          <w:p w14:paraId="0D5C499E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0" w:type="auto"/>
          </w:tcPr>
          <w:p w14:paraId="2880FB15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D5</w:t>
            </w:r>
          </w:p>
        </w:tc>
        <w:tc>
          <w:tcPr>
            <w:tcW w:w="0" w:type="auto"/>
          </w:tcPr>
          <w:p w14:paraId="772D0F72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8,5</w:t>
            </w:r>
            <w:r w:rsidRPr="00FA347F">
              <w:rPr>
                <w:b/>
                <w:bCs/>
                <w:sz w:val="20"/>
                <w:szCs w:val="20"/>
              </w:rPr>
              <w:t xml:space="preserve"> t</w:t>
            </w:r>
          </w:p>
        </w:tc>
      </w:tr>
      <w:tr w:rsidR="00DE16C8" w:rsidRPr="0035158C" w14:paraId="293AFF7E" w14:textId="77777777" w:rsidTr="00DE16C8">
        <w:tc>
          <w:tcPr>
            <w:tcW w:w="0" w:type="auto"/>
          </w:tcPr>
          <w:p w14:paraId="7145625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0DDB300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2CCD3C0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885A69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A5425C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DE16C8" w:rsidRPr="0035158C" w14:paraId="18B5132F" w14:textId="77777777" w:rsidTr="00DE16C8">
        <w:tc>
          <w:tcPr>
            <w:tcW w:w="0" w:type="auto"/>
          </w:tcPr>
          <w:p w14:paraId="57684C5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57451E4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11A6D1D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7CC4B3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036D71D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DE16C8" w:rsidRPr="0035158C" w14:paraId="2EA7D5A1" w14:textId="77777777" w:rsidTr="00DE16C8">
        <w:tc>
          <w:tcPr>
            <w:tcW w:w="0" w:type="auto"/>
          </w:tcPr>
          <w:p w14:paraId="75ADAFE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2341920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258CB67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241DB5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53884AB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3,0 t</w:t>
            </w:r>
          </w:p>
        </w:tc>
      </w:tr>
    </w:tbl>
    <w:p w14:paraId="77BB5854" w14:textId="3B19F0C9" w:rsidR="002D393D" w:rsidRDefault="002D393D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6D37330C" w14:textId="77777777" w:rsidR="002D393D" w:rsidRDefault="002D393D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69387C5C" w14:textId="77777777" w:rsidR="00DE16C8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lastRenderedPageBreak/>
        <w:t>H105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DE16C8" w:rsidRPr="0035158C" w14:paraId="71D7182F" w14:textId="77777777" w:rsidTr="00DE16C8">
        <w:tc>
          <w:tcPr>
            <w:tcW w:w="0" w:type="auto"/>
          </w:tcPr>
          <w:p w14:paraId="3707BA5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3E84DBDF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09F3D74D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6A975DEA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4BFADC02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DE16C8" w:rsidRPr="0035158C" w14:paraId="4FF3CB5C" w14:textId="77777777" w:rsidTr="00DE16C8">
        <w:tc>
          <w:tcPr>
            <w:tcW w:w="0" w:type="auto"/>
          </w:tcPr>
          <w:p w14:paraId="63C7ACA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7E37339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26C33F8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B6850A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BEA8B6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1.660 t</w:t>
            </w:r>
          </w:p>
        </w:tc>
      </w:tr>
      <w:tr w:rsidR="00DE16C8" w:rsidRPr="0035158C" w14:paraId="6DD3CCCD" w14:textId="77777777" w:rsidTr="00DE16C8">
        <w:tc>
          <w:tcPr>
            <w:tcW w:w="0" w:type="auto"/>
          </w:tcPr>
          <w:p w14:paraId="56CD5E7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1FACDC9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4598120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5F9849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05F949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1.600 t</w:t>
            </w:r>
          </w:p>
        </w:tc>
      </w:tr>
      <w:tr w:rsidR="00DE16C8" w:rsidRPr="0035158C" w14:paraId="73B0B3E7" w14:textId="77777777" w:rsidTr="00DE16C8">
        <w:tc>
          <w:tcPr>
            <w:tcW w:w="0" w:type="auto"/>
          </w:tcPr>
          <w:p w14:paraId="7164C8E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427C853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3E0F381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8E8A60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03606D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DE16C8" w:rsidRPr="0035158C" w14:paraId="7CF2DD90" w14:textId="77777777" w:rsidTr="00DE16C8">
        <w:tc>
          <w:tcPr>
            <w:tcW w:w="0" w:type="auto"/>
          </w:tcPr>
          <w:p w14:paraId="5CF28A4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5FB0564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0AEBE03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605EE8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C9BB81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DE16C8" w:rsidRPr="0035158C" w14:paraId="086E2968" w14:textId="77777777" w:rsidTr="00DE16C8">
        <w:tc>
          <w:tcPr>
            <w:tcW w:w="0" w:type="auto"/>
          </w:tcPr>
          <w:p w14:paraId="0C2AE3F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6478179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6E2D5FF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DC80A8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5E47ED7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</w:tr>
      <w:tr w:rsidR="00DE16C8" w:rsidRPr="0035158C" w14:paraId="04BF3AA6" w14:textId="77777777" w:rsidTr="00DE16C8">
        <w:tc>
          <w:tcPr>
            <w:tcW w:w="0" w:type="auto"/>
          </w:tcPr>
          <w:p w14:paraId="0537243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2F753CF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3FB12B5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AD8B7B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70CE52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5,5 t</w:t>
            </w:r>
          </w:p>
        </w:tc>
      </w:tr>
      <w:tr w:rsidR="00DE16C8" w:rsidRPr="0035158C" w14:paraId="3FE93860" w14:textId="77777777" w:rsidTr="00DE16C8">
        <w:tc>
          <w:tcPr>
            <w:tcW w:w="0" w:type="auto"/>
          </w:tcPr>
          <w:p w14:paraId="373997F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3788D32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1718430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8D0133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017D531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DE16C8" w:rsidRPr="0035158C" w14:paraId="56FDB69D" w14:textId="77777777" w:rsidTr="00DE16C8">
        <w:tc>
          <w:tcPr>
            <w:tcW w:w="0" w:type="auto"/>
          </w:tcPr>
          <w:p w14:paraId="71249C5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248F406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26A768B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F6838F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5C5F81A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</w:tr>
      <w:tr w:rsidR="00DE16C8" w:rsidRPr="0035158C" w14:paraId="25A91BE2" w14:textId="77777777" w:rsidTr="00DE16C8">
        <w:tc>
          <w:tcPr>
            <w:tcW w:w="0" w:type="auto"/>
          </w:tcPr>
          <w:p w14:paraId="5E5381C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44A7440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5FE8AC7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C2DEDE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90BD2F8" w14:textId="77777777" w:rsidR="00DE16C8" w:rsidRPr="0035158C" w:rsidRDefault="009E63B7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  <w:r w:rsidR="00DE16C8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DE16C8" w:rsidRPr="0035158C" w14:paraId="2FB36D69" w14:textId="77777777" w:rsidTr="00DE16C8">
        <w:tc>
          <w:tcPr>
            <w:tcW w:w="0" w:type="auto"/>
          </w:tcPr>
          <w:p w14:paraId="639F71E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76E0E18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2C3A31D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F961D5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4CF009C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0,9 t</w:t>
            </w:r>
          </w:p>
        </w:tc>
      </w:tr>
      <w:tr w:rsidR="00DE16C8" w:rsidRPr="0035158C" w14:paraId="0B0878D1" w14:textId="77777777" w:rsidTr="00DE16C8">
        <w:tc>
          <w:tcPr>
            <w:tcW w:w="0" w:type="auto"/>
          </w:tcPr>
          <w:p w14:paraId="11791A6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6DF5CEC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0A0ABCC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8F9DEE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4E973B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DE16C8" w:rsidRPr="0035158C" w14:paraId="5007170D" w14:textId="77777777" w:rsidTr="00DE16C8">
        <w:tc>
          <w:tcPr>
            <w:tcW w:w="0" w:type="auto"/>
          </w:tcPr>
          <w:p w14:paraId="5F0F94C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73CBB8F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69839C5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910BF7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128D411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DE16C8" w:rsidRPr="0035158C" w14:paraId="568DCCA8" w14:textId="77777777" w:rsidTr="00DE16C8">
        <w:tc>
          <w:tcPr>
            <w:tcW w:w="0" w:type="auto"/>
          </w:tcPr>
          <w:p w14:paraId="3B0C25B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5C0EB43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3B2495A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58EAC5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4D76830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 t</w:t>
            </w:r>
          </w:p>
        </w:tc>
      </w:tr>
    </w:tbl>
    <w:p w14:paraId="18F12173" w14:textId="77777777" w:rsidR="00DE16C8" w:rsidRPr="00F16F35" w:rsidRDefault="00DE16C8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759CF923" w14:textId="77777777" w:rsidR="00DE16C8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H108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DE16C8" w:rsidRPr="0035158C" w14:paraId="7112B3E5" w14:textId="77777777" w:rsidTr="00DE16C8">
        <w:tc>
          <w:tcPr>
            <w:tcW w:w="0" w:type="auto"/>
          </w:tcPr>
          <w:p w14:paraId="220EB50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29442E41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37AF437D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59BCDE03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3D9DFD7F" w14:textId="77777777" w:rsidR="00DE16C8" w:rsidRPr="0035158C" w:rsidRDefault="00DE16C8" w:rsidP="00DE16C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DE16C8" w:rsidRPr="0035158C" w14:paraId="230CCA08" w14:textId="77777777" w:rsidTr="00DE16C8">
        <w:tc>
          <w:tcPr>
            <w:tcW w:w="0" w:type="auto"/>
          </w:tcPr>
          <w:p w14:paraId="758C525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233F16F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4661C3D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FA330C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294019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30 t</w:t>
            </w:r>
          </w:p>
        </w:tc>
      </w:tr>
      <w:tr w:rsidR="00DE16C8" w:rsidRPr="0035158C" w14:paraId="662E4CBC" w14:textId="77777777" w:rsidTr="00DE16C8">
        <w:tc>
          <w:tcPr>
            <w:tcW w:w="0" w:type="auto"/>
          </w:tcPr>
          <w:p w14:paraId="3CAF4AC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2BD4A52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17CFF85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0763C0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2E8C08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200 t</w:t>
            </w:r>
          </w:p>
        </w:tc>
      </w:tr>
      <w:tr w:rsidR="00DE16C8" w:rsidRPr="0035158C" w14:paraId="5F4C1F7B" w14:textId="77777777" w:rsidTr="00DE16C8">
        <w:tc>
          <w:tcPr>
            <w:tcW w:w="0" w:type="auto"/>
          </w:tcPr>
          <w:p w14:paraId="1942BEE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30A2B8B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6D95875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C770C2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E19CFF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0,01 t</w:t>
            </w:r>
          </w:p>
        </w:tc>
      </w:tr>
      <w:tr w:rsidR="00DE16C8" w:rsidRPr="0035158C" w14:paraId="68B2A53D" w14:textId="77777777" w:rsidTr="00DE16C8">
        <w:tc>
          <w:tcPr>
            <w:tcW w:w="0" w:type="auto"/>
          </w:tcPr>
          <w:p w14:paraId="066088F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4073A9C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3043F6C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A5FFE5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0FAC868E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DE16C8" w:rsidRPr="0035158C" w14:paraId="0D16ACD3" w14:textId="77777777" w:rsidTr="00DE16C8">
        <w:tc>
          <w:tcPr>
            <w:tcW w:w="0" w:type="auto"/>
          </w:tcPr>
          <w:p w14:paraId="287A0315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6BD5020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65BB0E9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42ADD04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0B6DC47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DE16C8" w:rsidRPr="0035158C" w14:paraId="4538652D" w14:textId="77777777" w:rsidTr="00DE16C8">
        <w:tc>
          <w:tcPr>
            <w:tcW w:w="0" w:type="auto"/>
          </w:tcPr>
          <w:p w14:paraId="39F0D8D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67BBA72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2508E82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1BED73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1542C6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DE16C8" w:rsidRPr="0035158C" w14:paraId="52CF7065" w14:textId="77777777" w:rsidTr="00DE16C8">
        <w:tc>
          <w:tcPr>
            <w:tcW w:w="0" w:type="auto"/>
          </w:tcPr>
          <w:p w14:paraId="1F8E4FA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3191BCF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3F0C062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B551AF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1AF8B89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100 t</w:t>
            </w:r>
          </w:p>
        </w:tc>
      </w:tr>
      <w:tr w:rsidR="00DE16C8" w:rsidRPr="0035158C" w14:paraId="764E68FA" w14:textId="77777777" w:rsidTr="00DE16C8">
        <w:tc>
          <w:tcPr>
            <w:tcW w:w="0" w:type="auto"/>
          </w:tcPr>
          <w:p w14:paraId="7B17BB3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587615BB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452C7E6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6F901B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29C499D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DE16C8" w:rsidRPr="0035158C" w14:paraId="1F780D83" w14:textId="77777777" w:rsidTr="00DE16C8">
        <w:tc>
          <w:tcPr>
            <w:tcW w:w="0" w:type="auto"/>
          </w:tcPr>
          <w:p w14:paraId="391E2E8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17 05 04</w:t>
            </w:r>
          </w:p>
        </w:tc>
        <w:tc>
          <w:tcPr>
            <w:tcW w:w="0" w:type="auto"/>
          </w:tcPr>
          <w:p w14:paraId="55EC376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6215568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7A4A3FF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234679F" w14:textId="77777777" w:rsidR="00DE16C8" w:rsidRPr="0035158C" w:rsidRDefault="009E63B7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DE16C8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DE16C8" w:rsidRPr="0035158C" w14:paraId="2A8D786D" w14:textId="77777777" w:rsidTr="00DE16C8">
        <w:tc>
          <w:tcPr>
            <w:tcW w:w="0" w:type="auto"/>
          </w:tcPr>
          <w:p w14:paraId="5BAB30C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517A57F8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5D8DA89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E89D7D1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2929256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DE16C8" w:rsidRPr="0035158C" w14:paraId="42ECC093" w14:textId="77777777" w:rsidTr="00DE16C8">
        <w:tc>
          <w:tcPr>
            <w:tcW w:w="0" w:type="auto"/>
          </w:tcPr>
          <w:p w14:paraId="1051BF6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2B295333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6B69918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C001B1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B1C2CBA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DE16C8" w:rsidRPr="0035158C" w14:paraId="16F6E684" w14:textId="77777777" w:rsidTr="00DE16C8">
        <w:tc>
          <w:tcPr>
            <w:tcW w:w="0" w:type="auto"/>
          </w:tcPr>
          <w:p w14:paraId="0FA49B8D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38F0230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6F7C7CD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5CF0267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419BF44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DE16C8" w:rsidRPr="0035158C" w14:paraId="6F7EC2B3" w14:textId="77777777" w:rsidTr="00DE16C8">
        <w:tc>
          <w:tcPr>
            <w:tcW w:w="0" w:type="auto"/>
          </w:tcPr>
          <w:p w14:paraId="18F61B90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348C3356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019A43C9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6272BD2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77C8DACC" w14:textId="77777777" w:rsidR="00DE16C8" w:rsidRPr="0035158C" w:rsidRDefault="00DE16C8" w:rsidP="00DE16C8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 t</w:t>
            </w:r>
          </w:p>
        </w:tc>
      </w:tr>
    </w:tbl>
    <w:p w14:paraId="6D00358D" w14:textId="77777777" w:rsidR="00DE16C8" w:rsidRPr="00F16F35" w:rsidRDefault="00DE16C8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3C134B0C" w14:textId="77777777" w:rsidR="0037674E" w:rsidRDefault="00332695" w:rsidP="00F828DC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H124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7DB3B17E" w14:textId="77777777" w:rsidTr="0037674E">
        <w:tc>
          <w:tcPr>
            <w:tcW w:w="0" w:type="auto"/>
          </w:tcPr>
          <w:p w14:paraId="4B32E9B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7B3C1F70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4C8EFA5B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242759D7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14AE4C59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12D48093" w14:textId="77777777" w:rsidTr="0037674E">
        <w:tc>
          <w:tcPr>
            <w:tcW w:w="0" w:type="auto"/>
          </w:tcPr>
          <w:p w14:paraId="71AD33B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1CA5167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045CD01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7A7E6E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F52495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23 t</w:t>
            </w:r>
          </w:p>
        </w:tc>
      </w:tr>
      <w:tr w:rsidR="0037674E" w:rsidRPr="0035158C" w14:paraId="4B27D005" w14:textId="77777777" w:rsidTr="0037674E">
        <w:tc>
          <w:tcPr>
            <w:tcW w:w="0" w:type="auto"/>
          </w:tcPr>
          <w:p w14:paraId="7D55458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4B58C90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2825A10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69EA6C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F715DC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10 t</w:t>
            </w:r>
          </w:p>
        </w:tc>
      </w:tr>
      <w:tr w:rsidR="0037674E" w:rsidRPr="0035158C" w14:paraId="35D593EC" w14:textId="77777777" w:rsidTr="0037674E">
        <w:tc>
          <w:tcPr>
            <w:tcW w:w="0" w:type="auto"/>
          </w:tcPr>
          <w:p w14:paraId="51642E2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0B4B5BF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65131B3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908180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68F62F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0,01 t</w:t>
            </w:r>
          </w:p>
        </w:tc>
      </w:tr>
      <w:tr w:rsidR="0037674E" w:rsidRPr="0035158C" w14:paraId="1A2FDFAC" w14:textId="77777777" w:rsidTr="0037674E">
        <w:tc>
          <w:tcPr>
            <w:tcW w:w="0" w:type="auto"/>
          </w:tcPr>
          <w:p w14:paraId="5D98A2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43AEF79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2A5C92F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C7E583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560BB51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37674E" w:rsidRPr="0035158C" w14:paraId="1D14CDE4" w14:textId="77777777" w:rsidTr="0037674E">
        <w:tc>
          <w:tcPr>
            <w:tcW w:w="0" w:type="auto"/>
          </w:tcPr>
          <w:p w14:paraId="39A47D8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7671BA0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03F9972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9285E1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3CAEE85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280D3565" w14:textId="77777777" w:rsidTr="0037674E">
        <w:tc>
          <w:tcPr>
            <w:tcW w:w="0" w:type="auto"/>
          </w:tcPr>
          <w:p w14:paraId="422B6DB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171C965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3EC05C6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4A68CB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47282B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46F295CC" w14:textId="77777777" w:rsidTr="0037674E">
        <w:tc>
          <w:tcPr>
            <w:tcW w:w="0" w:type="auto"/>
          </w:tcPr>
          <w:p w14:paraId="1DC61CC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544B349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642D826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0F1C6A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165E9E7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15 t</w:t>
            </w:r>
          </w:p>
        </w:tc>
      </w:tr>
      <w:tr w:rsidR="0037674E" w:rsidRPr="0035158C" w14:paraId="1231405D" w14:textId="77777777" w:rsidTr="0037674E">
        <w:tc>
          <w:tcPr>
            <w:tcW w:w="0" w:type="auto"/>
          </w:tcPr>
          <w:p w14:paraId="6369870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626E022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3155F14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917145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1573AFF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37674E" w:rsidRPr="0035158C" w14:paraId="44FC1347" w14:textId="77777777" w:rsidTr="0037674E">
        <w:tc>
          <w:tcPr>
            <w:tcW w:w="0" w:type="auto"/>
          </w:tcPr>
          <w:p w14:paraId="067EEFC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4EC15D6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6B29873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33555C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0284C19" w14:textId="77777777" w:rsidR="0037674E" w:rsidRPr="0035158C" w:rsidRDefault="009E63B7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8 </w:t>
            </w:r>
            <w:r w:rsidR="0037674E" w:rsidRPr="003515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7674E" w:rsidRPr="0035158C" w14:paraId="02AAEE05" w14:textId="77777777" w:rsidTr="0037674E">
        <w:tc>
          <w:tcPr>
            <w:tcW w:w="0" w:type="auto"/>
          </w:tcPr>
          <w:p w14:paraId="157C6D7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61809D4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1E1DF92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EECBAB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5AC2EA7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52012EAE" w14:textId="77777777" w:rsidTr="0037674E">
        <w:tc>
          <w:tcPr>
            <w:tcW w:w="0" w:type="auto"/>
          </w:tcPr>
          <w:p w14:paraId="7279EE2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4AB28B8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3E9F11A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775378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6E09D5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37674E" w:rsidRPr="0035158C" w14:paraId="20E847EC" w14:textId="77777777" w:rsidTr="0037674E">
        <w:tc>
          <w:tcPr>
            <w:tcW w:w="0" w:type="auto"/>
          </w:tcPr>
          <w:p w14:paraId="1268B0C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555203B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4665DD1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CDEE7F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1E759BD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51F34C29" w14:textId="77777777" w:rsidTr="0037674E">
        <w:tc>
          <w:tcPr>
            <w:tcW w:w="0" w:type="auto"/>
          </w:tcPr>
          <w:p w14:paraId="0A1BE0C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6A8B2D6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78598C9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E73D50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5CC0225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7DBD9CD4" w14:textId="77777777" w:rsidR="0037674E" w:rsidRPr="00F16F35" w:rsidRDefault="0037674E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6E366C58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H132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746509B9" w14:textId="77777777" w:rsidTr="0037674E">
        <w:tc>
          <w:tcPr>
            <w:tcW w:w="0" w:type="auto"/>
          </w:tcPr>
          <w:p w14:paraId="38E76B9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2116A6C5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7D08882A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4B5CA0BA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3B8EE7F2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3FC42C57" w14:textId="77777777" w:rsidTr="0037674E">
        <w:tc>
          <w:tcPr>
            <w:tcW w:w="0" w:type="auto"/>
          </w:tcPr>
          <w:p w14:paraId="6333041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37314A1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78F321E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26774F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5FE81B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1.100 t</w:t>
            </w:r>
          </w:p>
        </w:tc>
      </w:tr>
      <w:tr w:rsidR="0037674E" w:rsidRPr="0035158C" w14:paraId="2DE0FD92" w14:textId="77777777" w:rsidTr="0037674E">
        <w:tc>
          <w:tcPr>
            <w:tcW w:w="0" w:type="auto"/>
          </w:tcPr>
          <w:p w14:paraId="63E5E90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0629D98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0E8B196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959C2C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392480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47A5877A" w14:textId="77777777" w:rsidTr="0037674E">
        <w:tc>
          <w:tcPr>
            <w:tcW w:w="0" w:type="auto"/>
          </w:tcPr>
          <w:p w14:paraId="2B6C8E2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17 01 03</w:t>
            </w:r>
          </w:p>
        </w:tc>
        <w:tc>
          <w:tcPr>
            <w:tcW w:w="0" w:type="auto"/>
          </w:tcPr>
          <w:p w14:paraId="7E9625E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6139613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1545C4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C64874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0,01 t</w:t>
            </w:r>
          </w:p>
        </w:tc>
      </w:tr>
      <w:tr w:rsidR="0037674E" w:rsidRPr="0035158C" w14:paraId="0013EDF9" w14:textId="77777777" w:rsidTr="0037674E">
        <w:tc>
          <w:tcPr>
            <w:tcW w:w="0" w:type="auto"/>
          </w:tcPr>
          <w:p w14:paraId="344B3C5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4557D55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559F3ED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93BBE9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640A741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37674E" w:rsidRPr="0035158C" w14:paraId="4C99E9F7" w14:textId="77777777" w:rsidTr="0037674E">
        <w:tc>
          <w:tcPr>
            <w:tcW w:w="0" w:type="auto"/>
          </w:tcPr>
          <w:p w14:paraId="179D209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01F8A82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3B5809D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B7DBEA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6207497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59183175" w14:textId="77777777" w:rsidTr="0037674E">
        <w:tc>
          <w:tcPr>
            <w:tcW w:w="0" w:type="auto"/>
          </w:tcPr>
          <w:p w14:paraId="47B1881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00BFA32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52E2776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50C077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986F2A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37674E" w:rsidRPr="0035158C" w14:paraId="1A98C32B" w14:textId="77777777" w:rsidTr="0037674E">
        <w:tc>
          <w:tcPr>
            <w:tcW w:w="0" w:type="auto"/>
          </w:tcPr>
          <w:p w14:paraId="102E3D3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58EEDCB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5E9636B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3BEDDD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0C5100CF" w14:textId="77777777" w:rsidR="0037674E" w:rsidRPr="0035158C" w:rsidRDefault="0037674E" w:rsidP="0037674E">
            <w:pPr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color w:val="000000"/>
                <w:sz w:val="20"/>
                <w:szCs w:val="20"/>
              </w:rPr>
              <w:t>50 t</w:t>
            </w:r>
          </w:p>
        </w:tc>
      </w:tr>
      <w:tr w:rsidR="0037674E" w:rsidRPr="0035158C" w14:paraId="699670DB" w14:textId="77777777" w:rsidTr="0037674E">
        <w:tc>
          <w:tcPr>
            <w:tcW w:w="0" w:type="auto"/>
          </w:tcPr>
          <w:p w14:paraId="7184046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70AA2E6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4BC2DB7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D69568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1D29D9D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37674E" w:rsidRPr="0035158C" w14:paraId="332F4275" w14:textId="77777777" w:rsidTr="0037674E">
        <w:tc>
          <w:tcPr>
            <w:tcW w:w="0" w:type="auto"/>
          </w:tcPr>
          <w:p w14:paraId="4B746F6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4CE2A73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2E350EC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4845AB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499967F" w14:textId="77777777" w:rsidR="0037674E" w:rsidRPr="0035158C" w:rsidRDefault="009E63B7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="0037674E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37674E" w:rsidRPr="0035158C" w14:paraId="5060CACE" w14:textId="77777777" w:rsidTr="0037674E">
        <w:tc>
          <w:tcPr>
            <w:tcW w:w="0" w:type="auto"/>
          </w:tcPr>
          <w:p w14:paraId="37153E7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4509813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18AFFB9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253C86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533C6E5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3D80B67B" w14:textId="77777777" w:rsidTr="0037674E">
        <w:tc>
          <w:tcPr>
            <w:tcW w:w="0" w:type="auto"/>
          </w:tcPr>
          <w:p w14:paraId="2C510F3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3CC1644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6231EE6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094F9F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E45F97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37674E" w:rsidRPr="0035158C" w14:paraId="5461DBD0" w14:textId="77777777" w:rsidTr="0037674E">
        <w:tc>
          <w:tcPr>
            <w:tcW w:w="0" w:type="auto"/>
          </w:tcPr>
          <w:p w14:paraId="0DE55B8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32F4675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652E2C2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760DE6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1A4140D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0BC7C515" w14:textId="77777777" w:rsidTr="0037674E">
        <w:tc>
          <w:tcPr>
            <w:tcW w:w="0" w:type="auto"/>
          </w:tcPr>
          <w:p w14:paraId="493A94A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6764A4B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1B0F5A6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70C8A3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771F6DE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09E076D9" w14:textId="77777777" w:rsidR="0037674E" w:rsidRPr="00F16F35" w:rsidRDefault="0037674E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033C0980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H133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178439CD" w14:textId="77777777" w:rsidTr="0037674E">
        <w:tc>
          <w:tcPr>
            <w:tcW w:w="0" w:type="auto"/>
          </w:tcPr>
          <w:p w14:paraId="31451C7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4362A89A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3AEAE779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60BEEA64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1732EB94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5B2D2104" w14:textId="77777777" w:rsidTr="0037674E">
        <w:tc>
          <w:tcPr>
            <w:tcW w:w="0" w:type="auto"/>
          </w:tcPr>
          <w:p w14:paraId="46AA275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08B330F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5D69FB5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5DD599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7C27C7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130 t</w:t>
            </w:r>
          </w:p>
        </w:tc>
      </w:tr>
      <w:tr w:rsidR="0037674E" w:rsidRPr="0035158C" w14:paraId="368E6989" w14:textId="77777777" w:rsidTr="0037674E">
        <w:tc>
          <w:tcPr>
            <w:tcW w:w="0" w:type="auto"/>
          </w:tcPr>
          <w:p w14:paraId="6D587D1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76C448C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6329D22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66F77A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D4F4EC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10F59297" w14:textId="77777777" w:rsidTr="0037674E">
        <w:tc>
          <w:tcPr>
            <w:tcW w:w="0" w:type="auto"/>
          </w:tcPr>
          <w:p w14:paraId="1073718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37D824A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7A042E1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D68B3A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4C1917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571446AB" w14:textId="77777777" w:rsidTr="0037674E">
        <w:tc>
          <w:tcPr>
            <w:tcW w:w="0" w:type="auto"/>
          </w:tcPr>
          <w:p w14:paraId="38056BF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430BDD0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392AA6B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44A802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2923A24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37674E" w:rsidRPr="0035158C" w14:paraId="22FBC475" w14:textId="77777777" w:rsidTr="0037674E">
        <w:tc>
          <w:tcPr>
            <w:tcW w:w="0" w:type="auto"/>
          </w:tcPr>
          <w:p w14:paraId="3FE7EAA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3F22156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199B2F1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16A3AB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135AF1D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37674E" w:rsidRPr="0035158C" w14:paraId="4B006B7B" w14:textId="77777777" w:rsidTr="0037674E">
        <w:tc>
          <w:tcPr>
            <w:tcW w:w="0" w:type="auto"/>
          </w:tcPr>
          <w:p w14:paraId="2FAC74B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0605D9B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297DD71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BB0404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39EB7D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37674E" w:rsidRPr="0035158C" w14:paraId="21C3B69E" w14:textId="77777777" w:rsidTr="0037674E">
        <w:tc>
          <w:tcPr>
            <w:tcW w:w="0" w:type="auto"/>
          </w:tcPr>
          <w:p w14:paraId="6A28317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22FF602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3A18868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9EE5C2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2853612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</w:tr>
      <w:tr w:rsidR="0037674E" w:rsidRPr="0035158C" w14:paraId="7153EB1D" w14:textId="77777777" w:rsidTr="0037674E">
        <w:tc>
          <w:tcPr>
            <w:tcW w:w="0" w:type="auto"/>
          </w:tcPr>
          <w:p w14:paraId="6C4198D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2B929C2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327E12E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9A74C3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12235A8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37674E" w:rsidRPr="0035158C" w14:paraId="6BFF7DAA" w14:textId="77777777" w:rsidTr="0037674E">
        <w:tc>
          <w:tcPr>
            <w:tcW w:w="0" w:type="auto"/>
          </w:tcPr>
          <w:p w14:paraId="3B6FB91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481C5D1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032BAB2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D5287D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231CFD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8</w:t>
            </w:r>
            <w:r w:rsidR="009E63B7">
              <w:rPr>
                <w:rFonts w:ascii="Arial" w:hAnsi="Arial" w:cs="Arial"/>
                <w:sz w:val="20"/>
                <w:szCs w:val="20"/>
              </w:rPr>
              <w:t>20</w:t>
            </w:r>
            <w:r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37674E" w:rsidRPr="0035158C" w14:paraId="447C702C" w14:textId="77777777" w:rsidTr="0037674E">
        <w:tc>
          <w:tcPr>
            <w:tcW w:w="0" w:type="auto"/>
          </w:tcPr>
          <w:p w14:paraId="4384C7B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57ED783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4C28ADB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F9C3A7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377CA96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42D98CA1" w14:textId="77777777" w:rsidTr="0037674E">
        <w:tc>
          <w:tcPr>
            <w:tcW w:w="0" w:type="auto"/>
          </w:tcPr>
          <w:p w14:paraId="74E81CF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07AB95B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5C9BFFB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7AE3F6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2C38BD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37674E" w:rsidRPr="0035158C" w14:paraId="4577C2C9" w14:textId="77777777" w:rsidTr="0037674E">
        <w:tc>
          <w:tcPr>
            <w:tcW w:w="0" w:type="auto"/>
          </w:tcPr>
          <w:p w14:paraId="2EF4D32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20 01 38</w:t>
            </w:r>
          </w:p>
        </w:tc>
        <w:tc>
          <w:tcPr>
            <w:tcW w:w="0" w:type="auto"/>
          </w:tcPr>
          <w:p w14:paraId="01566BA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6B6B796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51DE2B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368FCB5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10DCF854" w14:textId="77777777" w:rsidTr="0037674E">
        <w:tc>
          <w:tcPr>
            <w:tcW w:w="0" w:type="auto"/>
          </w:tcPr>
          <w:p w14:paraId="1E78632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0B7F8EC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37944A9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EFD8F5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706FECD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082F5F4C" w14:textId="77777777" w:rsidR="0037674E" w:rsidRPr="00F16F35" w:rsidRDefault="0037674E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1C67A39A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H134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43E207C0" w14:textId="77777777" w:rsidTr="00EE442C">
        <w:tc>
          <w:tcPr>
            <w:tcW w:w="0" w:type="auto"/>
          </w:tcPr>
          <w:p w14:paraId="4EFC1F3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39474E43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7F9237C7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2772CC86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7A1CF4A3" w14:textId="77777777" w:rsidR="0037674E" w:rsidRPr="00FA347F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347F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FA347F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FA347F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56FC5D95" w14:textId="77777777" w:rsidTr="00EE442C">
        <w:tc>
          <w:tcPr>
            <w:tcW w:w="0" w:type="auto"/>
          </w:tcPr>
          <w:p w14:paraId="5150386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0D8F9CB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597C945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B52ADD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DE4A0D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36CF328E" w14:textId="77777777" w:rsidTr="00EE442C">
        <w:tc>
          <w:tcPr>
            <w:tcW w:w="0" w:type="auto"/>
          </w:tcPr>
          <w:p w14:paraId="2A9EFD6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306C8EA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4FA9203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644BFE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68210E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40383E8E" w14:textId="77777777" w:rsidTr="00EE442C">
        <w:tc>
          <w:tcPr>
            <w:tcW w:w="0" w:type="auto"/>
          </w:tcPr>
          <w:p w14:paraId="45D333B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52750F2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6FD2890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ADEDCA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2C3E51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4A4940DF" w14:textId="77777777" w:rsidTr="00EE442C">
        <w:tc>
          <w:tcPr>
            <w:tcW w:w="0" w:type="auto"/>
          </w:tcPr>
          <w:p w14:paraId="48C4A4F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3AF8F68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7C16D41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2D2520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29A2169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7C273E8E" w14:textId="77777777" w:rsidTr="00EE442C">
        <w:tc>
          <w:tcPr>
            <w:tcW w:w="0" w:type="auto"/>
          </w:tcPr>
          <w:p w14:paraId="774A96A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0383921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6988400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B0CB41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2166B47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350085BD" w14:textId="77777777" w:rsidTr="00EE442C">
        <w:tc>
          <w:tcPr>
            <w:tcW w:w="0" w:type="auto"/>
          </w:tcPr>
          <w:p w14:paraId="0897C64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419F1D1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102AC54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3DF262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2C7C5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7B3BD506" w14:textId="77777777" w:rsidTr="00EE442C">
        <w:tc>
          <w:tcPr>
            <w:tcW w:w="0" w:type="auto"/>
          </w:tcPr>
          <w:p w14:paraId="7017746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4EDA98D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332589A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21FA67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5340E27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021B6B4F" w14:textId="77777777" w:rsidTr="00EE442C">
        <w:tc>
          <w:tcPr>
            <w:tcW w:w="0" w:type="auto"/>
          </w:tcPr>
          <w:p w14:paraId="41684E6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5995803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5763B46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70D0D7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3ACA689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0F9A2D99" w14:textId="77777777" w:rsidTr="00EE442C">
        <w:tc>
          <w:tcPr>
            <w:tcW w:w="0" w:type="auto"/>
          </w:tcPr>
          <w:p w14:paraId="70F0723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535B855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79187DF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BA5D25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3820F8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18153304" w14:textId="77777777" w:rsidTr="00EE442C">
        <w:tc>
          <w:tcPr>
            <w:tcW w:w="0" w:type="auto"/>
          </w:tcPr>
          <w:p w14:paraId="28D3F69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66A8A91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6F6AEEA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4536C9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3F78CB1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3C019B06" w14:textId="77777777" w:rsidTr="00EE442C">
        <w:tc>
          <w:tcPr>
            <w:tcW w:w="0" w:type="auto"/>
          </w:tcPr>
          <w:p w14:paraId="0052D04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040C497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666B641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0EC03A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9563A2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66F437F3" w14:textId="77777777" w:rsidTr="00EE442C">
        <w:tc>
          <w:tcPr>
            <w:tcW w:w="0" w:type="auto"/>
          </w:tcPr>
          <w:p w14:paraId="24A4F92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67F6AA4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7CEE40B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B35F37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3FCAED0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2B89B753" w14:textId="77777777" w:rsidTr="00EE442C">
        <w:tc>
          <w:tcPr>
            <w:tcW w:w="0" w:type="auto"/>
          </w:tcPr>
          <w:p w14:paraId="421362A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7CBBB64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484C519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2E3676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59018CF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</w:tbl>
    <w:p w14:paraId="5D4AAB97" w14:textId="77777777" w:rsidR="00F828DC" w:rsidRPr="00F16F35" w:rsidRDefault="00F828DC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14A5A1CA" w14:textId="77777777" w:rsidR="0037674E" w:rsidRDefault="00FA347F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</w:t>
      </w:r>
      <w:r w:rsidR="00332695" w:rsidRPr="00F16F35">
        <w:rPr>
          <w:rFonts w:ascii="Arial" w:hAnsi="Arial" w:cs="Arial"/>
          <w:b/>
          <w:bCs/>
        </w:rPr>
        <w:t>138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5B1ABB4F" w14:textId="77777777" w:rsidTr="0037674E">
        <w:tc>
          <w:tcPr>
            <w:tcW w:w="0" w:type="auto"/>
          </w:tcPr>
          <w:p w14:paraId="313C855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79D54FD2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076421FB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277842DF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4BAA30B0" w14:textId="77777777" w:rsidR="0037674E" w:rsidRPr="00FA347F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A347F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FA347F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FA347F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04B9F0D3" w14:textId="77777777" w:rsidTr="0037674E">
        <w:tc>
          <w:tcPr>
            <w:tcW w:w="0" w:type="auto"/>
          </w:tcPr>
          <w:p w14:paraId="2B90AAB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67F18F8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391C53E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ECCD78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3746E5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777664D8" w14:textId="77777777" w:rsidTr="0037674E">
        <w:tc>
          <w:tcPr>
            <w:tcW w:w="0" w:type="auto"/>
          </w:tcPr>
          <w:p w14:paraId="6C5893B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1D287F4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35A74A2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DD50DC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17DF03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3E54A60C" w14:textId="77777777" w:rsidTr="0037674E">
        <w:tc>
          <w:tcPr>
            <w:tcW w:w="0" w:type="auto"/>
          </w:tcPr>
          <w:p w14:paraId="1407A90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04EB72F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57A735C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4C6829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E8C7AE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4208224C" w14:textId="77777777" w:rsidTr="0037674E">
        <w:tc>
          <w:tcPr>
            <w:tcW w:w="0" w:type="auto"/>
          </w:tcPr>
          <w:p w14:paraId="5072ECE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63F846B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46BED08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15274E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35C968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2EDCEADB" w14:textId="77777777" w:rsidTr="0037674E">
        <w:tc>
          <w:tcPr>
            <w:tcW w:w="0" w:type="auto"/>
          </w:tcPr>
          <w:p w14:paraId="4D18825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404C4C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4A2FB80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3B2AFA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1909FA8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484B9CE8" w14:textId="77777777" w:rsidTr="0037674E">
        <w:tc>
          <w:tcPr>
            <w:tcW w:w="0" w:type="auto"/>
          </w:tcPr>
          <w:p w14:paraId="6C2A96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38EC9A8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67F0E8E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024118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2C05A0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4AAB79DE" w14:textId="77777777" w:rsidTr="0037674E">
        <w:tc>
          <w:tcPr>
            <w:tcW w:w="0" w:type="auto"/>
          </w:tcPr>
          <w:p w14:paraId="17CF579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17 04 05</w:t>
            </w:r>
          </w:p>
        </w:tc>
        <w:tc>
          <w:tcPr>
            <w:tcW w:w="0" w:type="auto"/>
          </w:tcPr>
          <w:p w14:paraId="0860C1A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02F2168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C574AB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5BD9B96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2789835C" w14:textId="77777777" w:rsidTr="0037674E">
        <w:tc>
          <w:tcPr>
            <w:tcW w:w="0" w:type="auto"/>
          </w:tcPr>
          <w:p w14:paraId="2F6F096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51C7658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698F4BC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95AF9A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7228EFE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523BBC7E" w14:textId="77777777" w:rsidTr="0037674E">
        <w:tc>
          <w:tcPr>
            <w:tcW w:w="0" w:type="auto"/>
          </w:tcPr>
          <w:p w14:paraId="61812AA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334F08E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7A15B93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E6F8CB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876D7A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5B66F60B" w14:textId="77777777" w:rsidTr="0037674E">
        <w:tc>
          <w:tcPr>
            <w:tcW w:w="0" w:type="auto"/>
          </w:tcPr>
          <w:p w14:paraId="58BB08A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1A4821E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5C493A9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05A6C8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2801780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3D93E499" w14:textId="77777777" w:rsidTr="0037674E">
        <w:tc>
          <w:tcPr>
            <w:tcW w:w="0" w:type="auto"/>
          </w:tcPr>
          <w:p w14:paraId="17F9E72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69249C6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3C90025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BB699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73BD62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60B0D8FA" w14:textId="77777777" w:rsidTr="0037674E">
        <w:tc>
          <w:tcPr>
            <w:tcW w:w="0" w:type="auto"/>
          </w:tcPr>
          <w:p w14:paraId="6DB5852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67C2965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2F0D773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2A3785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444D332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  <w:tr w:rsidR="0037674E" w:rsidRPr="0035158C" w14:paraId="7B7882F2" w14:textId="77777777" w:rsidTr="0037674E">
        <w:tc>
          <w:tcPr>
            <w:tcW w:w="0" w:type="auto"/>
          </w:tcPr>
          <w:p w14:paraId="7B80DF4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1A02E60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7C3EC98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FC6CC2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5892314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 t</w:t>
            </w:r>
          </w:p>
        </w:tc>
      </w:tr>
    </w:tbl>
    <w:p w14:paraId="5944732D" w14:textId="77777777" w:rsidR="0037674E" w:rsidRPr="00F16F35" w:rsidRDefault="0037674E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32036987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S027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352D9CE7" w14:textId="77777777" w:rsidTr="0037674E">
        <w:tc>
          <w:tcPr>
            <w:tcW w:w="0" w:type="auto"/>
          </w:tcPr>
          <w:p w14:paraId="47F4344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7E85CE78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6E4ED384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61156DF4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0E28255A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5478BCBD" w14:textId="77777777" w:rsidTr="0037674E">
        <w:tc>
          <w:tcPr>
            <w:tcW w:w="0" w:type="auto"/>
          </w:tcPr>
          <w:p w14:paraId="31E90E0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54CC00A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3141E5E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81DA39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419951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150 t</w:t>
            </w:r>
          </w:p>
        </w:tc>
      </w:tr>
      <w:tr w:rsidR="0037674E" w:rsidRPr="0035158C" w14:paraId="677DA661" w14:textId="77777777" w:rsidTr="0037674E">
        <w:tc>
          <w:tcPr>
            <w:tcW w:w="0" w:type="auto"/>
          </w:tcPr>
          <w:p w14:paraId="36ED796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4F57169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5B0BA00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808588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33947A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90,9 t</w:t>
            </w:r>
          </w:p>
        </w:tc>
      </w:tr>
      <w:tr w:rsidR="0037674E" w:rsidRPr="0035158C" w14:paraId="5B998DA8" w14:textId="77777777" w:rsidTr="0037674E">
        <w:tc>
          <w:tcPr>
            <w:tcW w:w="0" w:type="auto"/>
          </w:tcPr>
          <w:p w14:paraId="5A64CE9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6856AAF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5FEA527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B6BC0E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FD3636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1,3 t</w:t>
            </w:r>
          </w:p>
        </w:tc>
      </w:tr>
      <w:tr w:rsidR="0037674E" w:rsidRPr="0035158C" w14:paraId="43054E3F" w14:textId="77777777" w:rsidTr="0037674E">
        <w:tc>
          <w:tcPr>
            <w:tcW w:w="0" w:type="auto"/>
          </w:tcPr>
          <w:p w14:paraId="2CDC500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1AF803C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37B4AE5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9915EC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48ECE47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37674E" w:rsidRPr="0035158C" w14:paraId="1C56B201" w14:textId="77777777" w:rsidTr="0037674E">
        <w:tc>
          <w:tcPr>
            <w:tcW w:w="0" w:type="auto"/>
          </w:tcPr>
          <w:p w14:paraId="3D97966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7B71231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3E5BFC0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9DF735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3C58238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1387CC40" w14:textId="77777777" w:rsidTr="0037674E">
        <w:tc>
          <w:tcPr>
            <w:tcW w:w="0" w:type="auto"/>
          </w:tcPr>
          <w:p w14:paraId="44F7954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692762A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27002C3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CACC60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B36773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0,2 t</w:t>
            </w:r>
          </w:p>
        </w:tc>
      </w:tr>
      <w:tr w:rsidR="0037674E" w:rsidRPr="0035158C" w14:paraId="38F3A959" w14:textId="77777777" w:rsidTr="0037674E">
        <w:tc>
          <w:tcPr>
            <w:tcW w:w="0" w:type="auto"/>
          </w:tcPr>
          <w:p w14:paraId="5BB37C3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0FB1BA2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303E3D8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ECB776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3EB1757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15 t</w:t>
            </w:r>
          </w:p>
        </w:tc>
      </w:tr>
      <w:tr w:rsidR="0037674E" w:rsidRPr="0035158C" w14:paraId="03A3147F" w14:textId="77777777" w:rsidTr="0037674E">
        <w:tc>
          <w:tcPr>
            <w:tcW w:w="0" w:type="auto"/>
          </w:tcPr>
          <w:p w14:paraId="76B49CB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09EDDD9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055AEF7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CA109D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19022DC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4D32083B" w14:textId="77777777" w:rsidTr="0037674E">
        <w:tc>
          <w:tcPr>
            <w:tcW w:w="0" w:type="auto"/>
          </w:tcPr>
          <w:p w14:paraId="2256008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585E7A2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3B811ED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388A41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C0C414E" w14:textId="77777777" w:rsidR="0037674E" w:rsidRPr="0035158C" w:rsidRDefault="009E63B7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  <w:r w:rsidR="0037674E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37674E" w:rsidRPr="0035158C" w14:paraId="1B746BDA" w14:textId="77777777" w:rsidTr="0037674E">
        <w:tc>
          <w:tcPr>
            <w:tcW w:w="0" w:type="auto"/>
          </w:tcPr>
          <w:p w14:paraId="1372906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2D1BB35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1ABCC3B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6ADF20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6A2B554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4F61D108" w14:textId="77777777" w:rsidTr="0037674E">
        <w:tc>
          <w:tcPr>
            <w:tcW w:w="0" w:type="auto"/>
          </w:tcPr>
          <w:p w14:paraId="5C5A4DD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0F69A53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62F44D4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1467BC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80693D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37674E" w:rsidRPr="0035158C" w14:paraId="1A12A781" w14:textId="77777777" w:rsidTr="0037674E">
        <w:tc>
          <w:tcPr>
            <w:tcW w:w="0" w:type="auto"/>
          </w:tcPr>
          <w:p w14:paraId="769CEF6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7D9937E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7A0291E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FA5186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0BA6D3A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0FE265E6" w14:textId="77777777" w:rsidTr="0037674E">
        <w:tc>
          <w:tcPr>
            <w:tcW w:w="0" w:type="auto"/>
          </w:tcPr>
          <w:p w14:paraId="58B0C0A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0FDC8B4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1AD737B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D81786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7AF4796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7B6BD73B" w14:textId="4E11434A" w:rsidR="002D393D" w:rsidRDefault="002D393D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074F4C25" w14:textId="77777777" w:rsidR="002D393D" w:rsidRDefault="002D393D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732CF8DA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lastRenderedPageBreak/>
        <w:t>S034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8"/>
        <w:gridCol w:w="4228"/>
        <w:gridCol w:w="997"/>
        <w:gridCol w:w="1328"/>
        <w:gridCol w:w="1515"/>
      </w:tblGrid>
      <w:tr w:rsidR="0037674E" w:rsidRPr="0035158C" w14:paraId="6231D42A" w14:textId="77777777" w:rsidTr="0037674E">
        <w:tc>
          <w:tcPr>
            <w:tcW w:w="0" w:type="auto"/>
          </w:tcPr>
          <w:p w14:paraId="1F53BE4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6AB87A98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42440544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468AD8B2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57A7FA15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sz w:val="20"/>
                <w:szCs w:val="20"/>
              </w:rPr>
              <w:t>předpokl</w:t>
            </w:r>
            <w:proofErr w:type="spellEnd"/>
            <w:r w:rsidRPr="0035158C">
              <w:rPr>
                <w:sz w:val="20"/>
                <w:szCs w:val="20"/>
              </w:rPr>
              <w:t>. (t)</w:t>
            </w:r>
          </w:p>
        </w:tc>
      </w:tr>
      <w:tr w:rsidR="0037674E" w:rsidRPr="0035158C" w14:paraId="7F2502AC" w14:textId="77777777" w:rsidTr="0037674E">
        <w:tc>
          <w:tcPr>
            <w:tcW w:w="0" w:type="auto"/>
          </w:tcPr>
          <w:p w14:paraId="2CA5359D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59068028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696F5A3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FE5E2F3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14069BB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190 t</w:t>
            </w:r>
          </w:p>
        </w:tc>
      </w:tr>
      <w:tr w:rsidR="0037674E" w:rsidRPr="0035158C" w14:paraId="042C0A00" w14:textId="77777777" w:rsidTr="0037674E">
        <w:tc>
          <w:tcPr>
            <w:tcW w:w="0" w:type="auto"/>
          </w:tcPr>
          <w:p w14:paraId="49E47539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5C71E58B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187FFD89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12E23CD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2201755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350 t</w:t>
            </w:r>
          </w:p>
        </w:tc>
      </w:tr>
      <w:tr w:rsidR="0037674E" w:rsidRPr="0035158C" w14:paraId="087C51F3" w14:textId="77777777" w:rsidTr="0037674E">
        <w:tc>
          <w:tcPr>
            <w:tcW w:w="0" w:type="auto"/>
          </w:tcPr>
          <w:p w14:paraId="28885314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10E7FF22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2F337F2A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5A2307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A2B417F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0,8 t</w:t>
            </w:r>
          </w:p>
        </w:tc>
      </w:tr>
      <w:tr w:rsidR="0037674E" w:rsidRPr="0035158C" w14:paraId="635171D4" w14:textId="77777777" w:rsidTr="0037674E">
        <w:tc>
          <w:tcPr>
            <w:tcW w:w="0" w:type="auto"/>
          </w:tcPr>
          <w:p w14:paraId="24607C38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248A38E0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65B4BC9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1B4F208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5B607AD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0,04 t</w:t>
            </w:r>
          </w:p>
        </w:tc>
      </w:tr>
      <w:tr w:rsidR="0037674E" w:rsidRPr="0035158C" w14:paraId="635904B1" w14:textId="77777777" w:rsidTr="0037674E">
        <w:tc>
          <w:tcPr>
            <w:tcW w:w="0" w:type="auto"/>
          </w:tcPr>
          <w:p w14:paraId="4688C721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084C1329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6987BB06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71EB8B0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109FF3CF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100 t</w:t>
            </w:r>
          </w:p>
        </w:tc>
      </w:tr>
      <w:tr w:rsidR="0037674E" w:rsidRPr="0035158C" w14:paraId="168FF17F" w14:textId="77777777" w:rsidTr="0037674E">
        <w:tc>
          <w:tcPr>
            <w:tcW w:w="0" w:type="auto"/>
          </w:tcPr>
          <w:p w14:paraId="6915F8DA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0AF8BB62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03395F92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B1403A9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9DD36E6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2 t</w:t>
            </w:r>
          </w:p>
        </w:tc>
      </w:tr>
      <w:tr w:rsidR="0037674E" w:rsidRPr="0035158C" w14:paraId="24217D70" w14:textId="77777777" w:rsidTr="0037674E">
        <w:tc>
          <w:tcPr>
            <w:tcW w:w="0" w:type="auto"/>
          </w:tcPr>
          <w:p w14:paraId="2B3043B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75A3A91C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229B9641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5DFF17D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3B4012E4" w14:textId="77777777" w:rsidR="0037674E" w:rsidRPr="0035158C" w:rsidRDefault="0037674E" w:rsidP="0037674E">
            <w:pPr>
              <w:jc w:val="both"/>
              <w:rPr>
                <w:sz w:val="20"/>
                <w:szCs w:val="20"/>
                <w:highlight w:val="yellow"/>
              </w:rPr>
            </w:pPr>
            <w:r w:rsidRPr="0035158C">
              <w:rPr>
                <w:sz w:val="20"/>
                <w:szCs w:val="20"/>
              </w:rPr>
              <w:t>2 t</w:t>
            </w:r>
          </w:p>
        </w:tc>
      </w:tr>
      <w:tr w:rsidR="0037674E" w:rsidRPr="0035158C" w14:paraId="4537436B" w14:textId="77777777" w:rsidTr="0037674E">
        <w:tc>
          <w:tcPr>
            <w:tcW w:w="0" w:type="auto"/>
          </w:tcPr>
          <w:p w14:paraId="33D5E58A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2FD3AD49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66AB8E4D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E7F166F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4C8C80D5" w14:textId="77777777" w:rsidR="0037674E" w:rsidRPr="0035158C" w:rsidRDefault="0037674E" w:rsidP="0037674E">
            <w:pPr>
              <w:jc w:val="both"/>
              <w:rPr>
                <w:sz w:val="20"/>
                <w:szCs w:val="20"/>
                <w:highlight w:val="yellow"/>
              </w:rPr>
            </w:pPr>
            <w:r w:rsidRPr="0035158C">
              <w:rPr>
                <w:sz w:val="20"/>
                <w:szCs w:val="20"/>
              </w:rPr>
              <w:t>0,03 t</w:t>
            </w:r>
          </w:p>
        </w:tc>
      </w:tr>
      <w:tr w:rsidR="0037674E" w:rsidRPr="0035158C" w14:paraId="65E89735" w14:textId="77777777" w:rsidTr="0037674E">
        <w:tc>
          <w:tcPr>
            <w:tcW w:w="0" w:type="auto"/>
          </w:tcPr>
          <w:p w14:paraId="74224A1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62825077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3C55D0E7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33C086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11C4DFB" w14:textId="77777777" w:rsidR="0037674E" w:rsidRPr="0035158C" w:rsidRDefault="009E63B7" w:rsidP="0037674E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25</w:t>
            </w:r>
            <w:r w:rsidR="0037674E" w:rsidRPr="0035158C">
              <w:rPr>
                <w:sz w:val="20"/>
                <w:szCs w:val="20"/>
              </w:rPr>
              <w:t xml:space="preserve"> t</w:t>
            </w:r>
          </w:p>
        </w:tc>
      </w:tr>
      <w:tr w:rsidR="0037674E" w:rsidRPr="0035158C" w14:paraId="68205950" w14:textId="77777777" w:rsidTr="0037674E">
        <w:tc>
          <w:tcPr>
            <w:tcW w:w="0" w:type="auto"/>
          </w:tcPr>
          <w:p w14:paraId="26FDC45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70630424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21A2C98C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D1ACC0F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0813513D" w14:textId="77777777" w:rsidR="0037674E" w:rsidRPr="0035158C" w:rsidRDefault="0037674E" w:rsidP="0037674E">
            <w:pPr>
              <w:jc w:val="both"/>
              <w:rPr>
                <w:sz w:val="20"/>
                <w:szCs w:val="20"/>
                <w:highlight w:val="yellow"/>
              </w:rPr>
            </w:pPr>
            <w:r w:rsidRPr="0035158C">
              <w:rPr>
                <w:sz w:val="20"/>
                <w:szCs w:val="20"/>
              </w:rPr>
              <w:t>0,3 t</w:t>
            </w:r>
          </w:p>
        </w:tc>
      </w:tr>
      <w:tr w:rsidR="00FA347F" w:rsidRPr="0035158C" w14:paraId="4DCC56F1" w14:textId="77777777" w:rsidTr="0037674E">
        <w:tc>
          <w:tcPr>
            <w:tcW w:w="0" w:type="auto"/>
          </w:tcPr>
          <w:p w14:paraId="3C0F4F31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17 06 05</w:t>
            </w:r>
          </w:p>
        </w:tc>
        <w:tc>
          <w:tcPr>
            <w:tcW w:w="0" w:type="auto"/>
          </w:tcPr>
          <w:p w14:paraId="325DF1AE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Stavební materiály obsahující azbest</w:t>
            </w:r>
          </w:p>
        </w:tc>
        <w:tc>
          <w:tcPr>
            <w:tcW w:w="0" w:type="auto"/>
          </w:tcPr>
          <w:p w14:paraId="590D62BF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N</w:t>
            </w:r>
          </w:p>
        </w:tc>
        <w:tc>
          <w:tcPr>
            <w:tcW w:w="0" w:type="auto"/>
          </w:tcPr>
          <w:p w14:paraId="71921E9D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D5</w:t>
            </w:r>
          </w:p>
        </w:tc>
        <w:tc>
          <w:tcPr>
            <w:tcW w:w="0" w:type="auto"/>
          </w:tcPr>
          <w:p w14:paraId="0DAD5617" w14:textId="77777777" w:rsidR="00FA347F" w:rsidRPr="00FA347F" w:rsidRDefault="00FA347F" w:rsidP="00FA347F">
            <w:pPr>
              <w:rPr>
                <w:b/>
                <w:bCs/>
                <w:sz w:val="20"/>
                <w:szCs w:val="20"/>
              </w:rPr>
            </w:pPr>
            <w:r w:rsidRPr="00FA347F">
              <w:rPr>
                <w:b/>
                <w:bCs/>
                <w:sz w:val="20"/>
                <w:szCs w:val="20"/>
              </w:rPr>
              <w:t>29 t</w:t>
            </w:r>
          </w:p>
        </w:tc>
      </w:tr>
      <w:tr w:rsidR="0037674E" w:rsidRPr="0035158C" w14:paraId="3D9DBD7B" w14:textId="77777777" w:rsidTr="0037674E">
        <w:tc>
          <w:tcPr>
            <w:tcW w:w="0" w:type="auto"/>
          </w:tcPr>
          <w:p w14:paraId="33304A4C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5E9F0AEB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1672B3E3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96BCF20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7F5D94A" w14:textId="77777777" w:rsidR="0037674E" w:rsidRPr="0035158C" w:rsidRDefault="0037674E" w:rsidP="0037674E">
            <w:pPr>
              <w:jc w:val="both"/>
              <w:rPr>
                <w:sz w:val="20"/>
                <w:szCs w:val="20"/>
                <w:highlight w:val="yellow"/>
              </w:rPr>
            </w:pPr>
            <w:r w:rsidRPr="0035158C">
              <w:rPr>
                <w:sz w:val="20"/>
                <w:szCs w:val="20"/>
              </w:rPr>
              <w:t>1,5 t</w:t>
            </w:r>
          </w:p>
        </w:tc>
      </w:tr>
      <w:tr w:rsidR="0037674E" w:rsidRPr="0035158C" w14:paraId="7FA0EA40" w14:textId="77777777" w:rsidTr="0037674E">
        <w:tc>
          <w:tcPr>
            <w:tcW w:w="0" w:type="auto"/>
          </w:tcPr>
          <w:p w14:paraId="677AEA1A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7173E027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056B29EA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B339F4A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0672DD50" w14:textId="77777777" w:rsidR="0037674E" w:rsidRPr="0035158C" w:rsidRDefault="0037674E" w:rsidP="0037674E">
            <w:pPr>
              <w:jc w:val="both"/>
              <w:rPr>
                <w:sz w:val="20"/>
                <w:szCs w:val="20"/>
                <w:highlight w:val="yellow"/>
              </w:rPr>
            </w:pPr>
            <w:r w:rsidRPr="0035158C">
              <w:rPr>
                <w:sz w:val="20"/>
                <w:szCs w:val="20"/>
              </w:rPr>
              <w:t>0,5 t</w:t>
            </w:r>
          </w:p>
        </w:tc>
      </w:tr>
      <w:tr w:rsidR="0037674E" w:rsidRPr="0035158C" w14:paraId="02B615F4" w14:textId="77777777" w:rsidTr="0037674E">
        <w:tc>
          <w:tcPr>
            <w:tcW w:w="0" w:type="auto"/>
          </w:tcPr>
          <w:p w14:paraId="5B478F30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634CFAAE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1B39C1AD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1C7C2DF" w14:textId="77777777" w:rsidR="0037674E" w:rsidRPr="0035158C" w:rsidRDefault="0037674E" w:rsidP="0037674E">
            <w:pPr>
              <w:jc w:val="both"/>
              <w:rPr>
                <w:sz w:val="20"/>
                <w:szCs w:val="20"/>
              </w:rPr>
            </w:pPr>
            <w:r w:rsidRPr="0035158C">
              <w:rPr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378BA141" w14:textId="77777777" w:rsidR="0037674E" w:rsidRPr="0035158C" w:rsidRDefault="0037674E" w:rsidP="0037674E">
            <w:pPr>
              <w:jc w:val="both"/>
              <w:rPr>
                <w:sz w:val="20"/>
                <w:szCs w:val="20"/>
                <w:highlight w:val="yellow"/>
              </w:rPr>
            </w:pPr>
            <w:r w:rsidRPr="0035158C">
              <w:rPr>
                <w:sz w:val="20"/>
                <w:szCs w:val="20"/>
              </w:rPr>
              <w:t>3 t</w:t>
            </w:r>
          </w:p>
        </w:tc>
      </w:tr>
    </w:tbl>
    <w:p w14:paraId="1E74F53A" w14:textId="77777777" w:rsidR="0037674E" w:rsidRPr="00F16F35" w:rsidRDefault="0037674E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07F085C5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S048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2607B19E" w14:textId="77777777" w:rsidTr="0037674E">
        <w:tc>
          <w:tcPr>
            <w:tcW w:w="0" w:type="auto"/>
          </w:tcPr>
          <w:p w14:paraId="31489CE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49B8F914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58384AF5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02A078EB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614B6FAA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6F850419" w14:textId="77777777" w:rsidTr="0037674E">
        <w:tc>
          <w:tcPr>
            <w:tcW w:w="0" w:type="auto"/>
          </w:tcPr>
          <w:p w14:paraId="1035B14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76DD963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2DD90ED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B1ABA3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B67FD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1.160 t</w:t>
            </w:r>
          </w:p>
        </w:tc>
      </w:tr>
      <w:tr w:rsidR="0037674E" w:rsidRPr="0035158C" w14:paraId="251E1AA6" w14:textId="77777777" w:rsidTr="0037674E">
        <w:tc>
          <w:tcPr>
            <w:tcW w:w="0" w:type="auto"/>
          </w:tcPr>
          <w:p w14:paraId="5CFB2A3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2A8F78F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5D21692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5CC2F4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53E610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660 t</w:t>
            </w:r>
          </w:p>
        </w:tc>
      </w:tr>
      <w:tr w:rsidR="0037674E" w:rsidRPr="0035158C" w14:paraId="09D21A87" w14:textId="77777777" w:rsidTr="0037674E">
        <w:tc>
          <w:tcPr>
            <w:tcW w:w="0" w:type="auto"/>
          </w:tcPr>
          <w:p w14:paraId="0EF10D8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509FAE0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18E359A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4F2DD6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42425F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37674E" w:rsidRPr="0035158C" w14:paraId="0D9778F0" w14:textId="77777777" w:rsidTr="0037674E">
        <w:tc>
          <w:tcPr>
            <w:tcW w:w="0" w:type="auto"/>
          </w:tcPr>
          <w:p w14:paraId="5C5068A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13CCF1E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38689C6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0442C4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264517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37674E" w:rsidRPr="0035158C" w14:paraId="35717810" w14:textId="77777777" w:rsidTr="0037674E">
        <w:tc>
          <w:tcPr>
            <w:tcW w:w="0" w:type="auto"/>
          </w:tcPr>
          <w:p w14:paraId="0707562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3F80A3C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4518F1E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905CDA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1EAEDD6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6ED4542B" w14:textId="77777777" w:rsidTr="0037674E">
        <w:tc>
          <w:tcPr>
            <w:tcW w:w="0" w:type="auto"/>
          </w:tcPr>
          <w:p w14:paraId="5D17D30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7606BB5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7B4E84C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E487D5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DFE461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5,5 t</w:t>
            </w:r>
          </w:p>
        </w:tc>
      </w:tr>
      <w:tr w:rsidR="0037674E" w:rsidRPr="0035158C" w14:paraId="23F62C0F" w14:textId="77777777" w:rsidTr="0037674E">
        <w:tc>
          <w:tcPr>
            <w:tcW w:w="0" w:type="auto"/>
          </w:tcPr>
          <w:p w14:paraId="62ADF81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4712AD8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32979F2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DC0B0B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6447723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37674E" w:rsidRPr="0035158C" w14:paraId="4A8D948D" w14:textId="77777777" w:rsidTr="0037674E">
        <w:tc>
          <w:tcPr>
            <w:tcW w:w="0" w:type="auto"/>
          </w:tcPr>
          <w:p w14:paraId="3605012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79094C5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74C2A16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9B62F8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0D4927E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37674E" w:rsidRPr="0035158C" w14:paraId="4B720963" w14:textId="77777777" w:rsidTr="0037674E">
        <w:tc>
          <w:tcPr>
            <w:tcW w:w="0" w:type="auto"/>
          </w:tcPr>
          <w:p w14:paraId="3488BCD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17 05 04</w:t>
            </w:r>
          </w:p>
        </w:tc>
        <w:tc>
          <w:tcPr>
            <w:tcW w:w="0" w:type="auto"/>
          </w:tcPr>
          <w:p w14:paraId="7CC05E5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7AF0F7B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95C10E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C015DA3" w14:textId="77777777" w:rsidR="0037674E" w:rsidRPr="0035158C" w:rsidRDefault="009E63B7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50</w:t>
            </w:r>
            <w:r w:rsidR="0037674E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37674E" w:rsidRPr="0035158C" w14:paraId="6C112BDD" w14:textId="77777777" w:rsidTr="0037674E">
        <w:tc>
          <w:tcPr>
            <w:tcW w:w="0" w:type="auto"/>
          </w:tcPr>
          <w:p w14:paraId="70DEE64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3234AD9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29F499D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7BE2C4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45B5D74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3B142AE0" w14:textId="77777777" w:rsidTr="0037674E">
        <w:tc>
          <w:tcPr>
            <w:tcW w:w="0" w:type="auto"/>
          </w:tcPr>
          <w:p w14:paraId="69CCB26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6CE4C94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200B451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B65A31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352DDA1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37674E" w:rsidRPr="0035158C" w14:paraId="5D334F5F" w14:textId="77777777" w:rsidTr="0037674E">
        <w:tc>
          <w:tcPr>
            <w:tcW w:w="0" w:type="auto"/>
          </w:tcPr>
          <w:p w14:paraId="0FBDA5A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798895B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07E4611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F6DF13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17CAE15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 t</w:t>
            </w:r>
          </w:p>
        </w:tc>
      </w:tr>
      <w:tr w:rsidR="0037674E" w:rsidRPr="0035158C" w14:paraId="124D0031" w14:textId="77777777" w:rsidTr="0037674E">
        <w:tc>
          <w:tcPr>
            <w:tcW w:w="0" w:type="auto"/>
          </w:tcPr>
          <w:p w14:paraId="1478D30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7A4422A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22F3727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079E4A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0F462D8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 t</w:t>
            </w:r>
          </w:p>
        </w:tc>
      </w:tr>
    </w:tbl>
    <w:p w14:paraId="2F0D061C" w14:textId="77777777" w:rsidR="00F828DC" w:rsidRPr="00F16F35" w:rsidRDefault="00F828DC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21B01D64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S054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37674E" w:rsidRPr="0035158C" w14:paraId="070FB7BE" w14:textId="77777777" w:rsidTr="0037674E">
        <w:tc>
          <w:tcPr>
            <w:tcW w:w="0" w:type="auto"/>
          </w:tcPr>
          <w:p w14:paraId="7C64482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2E314DFF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348A0847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2E6C6110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0ED4716A" w14:textId="77777777" w:rsidR="0037674E" w:rsidRPr="0035158C" w:rsidRDefault="0037674E" w:rsidP="003767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37674E" w:rsidRPr="0035158C" w14:paraId="233BE6EA" w14:textId="77777777" w:rsidTr="0037674E">
        <w:tc>
          <w:tcPr>
            <w:tcW w:w="0" w:type="auto"/>
          </w:tcPr>
          <w:p w14:paraId="0108AB6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44A4247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681712B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834D71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E2D199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80 t</w:t>
            </w:r>
          </w:p>
        </w:tc>
      </w:tr>
      <w:tr w:rsidR="0037674E" w:rsidRPr="0035158C" w14:paraId="6B9EA752" w14:textId="77777777" w:rsidTr="0037674E">
        <w:tc>
          <w:tcPr>
            <w:tcW w:w="0" w:type="auto"/>
          </w:tcPr>
          <w:p w14:paraId="4C165AE0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10A9223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43932FF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0A4CEBC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D9BC34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50 t</w:t>
            </w:r>
          </w:p>
        </w:tc>
      </w:tr>
      <w:tr w:rsidR="0037674E" w:rsidRPr="0035158C" w14:paraId="53C04603" w14:textId="77777777" w:rsidTr="0037674E">
        <w:tc>
          <w:tcPr>
            <w:tcW w:w="0" w:type="auto"/>
          </w:tcPr>
          <w:p w14:paraId="4085F31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6DCCA95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5F88D6C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FA4736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2ECDBF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51B1C918" w14:textId="77777777" w:rsidTr="0037674E">
        <w:tc>
          <w:tcPr>
            <w:tcW w:w="0" w:type="auto"/>
          </w:tcPr>
          <w:p w14:paraId="124AB76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576B0B3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409A0F2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145152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024950E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37674E" w:rsidRPr="0035158C" w14:paraId="35D1B729" w14:textId="77777777" w:rsidTr="0037674E">
        <w:tc>
          <w:tcPr>
            <w:tcW w:w="0" w:type="auto"/>
          </w:tcPr>
          <w:p w14:paraId="2C7C7E6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3F0925D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5CFE1B7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B71C84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771D304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03A32CC8" w14:textId="77777777" w:rsidTr="0037674E">
        <w:tc>
          <w:tcPr>
            <w:tcW w:w="0" w:type="auto"/>
          </w:tcPr>
          <w:p w14:paraId="496C6F8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6000048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7BBBAC5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9CFE0B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66EBEAF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06DED645" w14:textId="77777777" w:rsidTr="0037674E">
        <w:tc>
          <w:tcPr>
            <w:tcW w:w="0" w:type="auto"/>
          </w:tcPr>
          <w:p w14:paraId="25F9969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17 02 03</w:t>
            </w:r>
          </w:p>
        </w:tc>
        <w:tc>
          <w:tcPr>
            <w:tcW w:w="0" w:type="auto"/>
          </w:tcPr>
          <w:p w14:paraId="7313504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Plasty</w:t>
            </w:r>
          </w:p>
        </w:tc>
        <w:tc>
          <w:tcPr>
            <w:tcW w:w="0" w:type="auto"/>
          </w:tcPr>
          <w:p w14:paraId="46FBDF2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7ACC4E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4A0A43FB" w14:textId="77777777" w:rsidR="0037674E" w:rsidRPr="0035158C" w:rsidRDefault="0037674E" w:rsidP="003767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5158C">
              <w:rPr>
                <w:rFonts w:ascii="Arial" w:hAnsi="Arial" w:cs="Arial"/>
                <w:color w:val="000000"/>
                <w:sz w:val="20"/>
                <w:szCs w:val="20"/>
              </w:rPr>
              <w:t>0,5 t</w:t>
            </w:r>
          </w:p>
        </w:tc>
      </w:tr>
      <w:tr w:rsidR="0037674E" w:rsidRPr="0035158C" w14:paraId="6F8F6B9A" w14:textId="77777777" w:rsidTr="0037674E">
        <w:tc>
          <w:tcPr>
            <w:tcW w:w="0" w:type="auto"/>
          </w:tcPr>
          <w:p w14:paraId="2DCEBFA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6F9A3D8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0B38680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DFB765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02F7980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color w:val="000000"/>
                <w:sz w:val="20"/>
                <w:szCs w:val="20"/>
              </w:rPr>
              <w:t xml:space="preserve">15 </w:t>
            </w:r>
            <w:r w:rsidRPr="0035158C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7674E" w:rsidRPr="0035158C" w14:paraId="5FE81D22" w14:textId="77777777" w:rsidTr="0037674E">
        <w:tc>
          <w:tcPr>
            <w:tcW w:w="0" w:type="auto"/>
          </w:tcPr>
          <w:p w14:paraId="6C1FDBD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1D41E9C7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04B237F6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419827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21AF5F4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1F1C2C6F" w14:textId="77777777" w:rsidTr="0037674E">
        <w:tc>
          <w:tcPr>
            <w:tcW w:w="0" w:type="auto"/>
          </w:tcPr>
          <w:p w14:paraId="66B28D7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6AEA38E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369660A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2075D1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F8BBE9C" w14:textId="77777777" w:rsidR="0037674E" w:rsidRPr="0035158C" w:rsidRDefault="009E63B7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37674E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37674E" w:rsidRPr="0035158C" w14:paraId="38559BA5" w14:textId="77777777" w:rsidTr="0037674E">
        <w:tc>
          <w:tcPr>
            <w:tcW w:w="0" w:type="auto"/>
          </w:tcPr>
          <w:p w14:paraId="16E155ED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5DAA100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6035DFD1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DD837C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3ADFD75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37674E" w:rsidRPr="0035158C" w14:paraId="7428254C" w14:textId="77777777" w:rsidTr="0037674E">
        <w:tc>
          <w:tcPr>
            <w:tcW w:w="0" w:type="auto"/>
          </w:tcPr>
          <w:p w14:paraId="4740DDC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1E884CF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6DFE8D3A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597CEBEB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28738E55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37674E" w:rsidRPr="0035158C" w14:paraId="74B9E696" w14:textId="77777777" w:rsidTr="0037674E">
        <w:tc>
          <w:tcPr>
            <w:tcW w:w="0" w:type="auto"/>
          </w:tcPr>
          <w:p w14:paraId="432BCD5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02708E3F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330DB6FE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031F94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083502D2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37674E" w:rsidRPr="0035158C" w14:paraId="7C02D173" w14:textId="77777777" w:rsidTr="0037674E">
        <w:tc>
          <w:tcPr>
            <w:tcW w:w="0" w:type="auto"/>
          </w:tcPr>
          <w:p w14:paraId="1AD00074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38AE34A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0E262A88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693A6AA9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011ACBA3" w14:textId="77777777" w:rsidR="0037674E" w:rsidRPr="0035158C" w:rsidRDefault="0037674E" w:rsidP="0037674E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132A338C" w14:textId="76D3A62C" w:rsidR="002D393D" w:rsidRDefault="002D393D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309AEE81" w14:textId="77777777" w:rsidR="002D393D" w:rsidRDefault="002D393D">
      <w:pPr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br w:type="page"/>
      </w:r>
    </w:p>
    <w:p w14:paraId="55085029" w14:textId="77777777" w:rsidR="0037674E" w:rsidRDefault="00332695" w:rsidP="00F16F3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lastRenderedPageBreak/>
        <w:t>S055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1"/>
        <w:gridCol w:w="4035"/>
        <w:gridCol w:w="1073"/>
        <w:gridCol w:w="1383"/>
        <w:gridCol w:w="1494"/>
      </w:tblGrid>
      <w:tr w:rsidR="00EE442C" w:rsidRPr="0035158C" w14:paraId="01A8D4F2" w14:textId="77777777" w:rsidTr="00EE442C">
        <w:tc>
          <w:tcPr>
            <w:tcW w:w="0" w:type="auto"/>
          </w:tcPr>
          <w:p w14:paraId="3AF8079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0" w:type="auto"/>
          </w:tcPr>
          <w:p w14:paraId="58490041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0" w:type="auto"/>
          </w:tcPr>
          <w:p w14:paraId="039B9EE0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0" w:type="auto"/>
          </w:tcPr>
          <w:p w14:paraId="042AA203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0" w:type="auto"/>
          </w:tcPr>
          <w:p w14:paraId="72960E20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EE442C" w:rsidRPr="0035158C" w14:paraId="5F026D4F" w14:textId="77777777" w:rsidTr="00EE442C">
        <w:tc>
          <w:tcPr>
            <w:tcW w:w="0" w:type="auto"/>
          </w:tcPr>
          <w:p w14:paraId="44FDEA0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0" w:type="auto"/>
          </w:tcPr>
          <w:p w14:paraId="5C071B0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0" w:type="auto"/>
          </w:tcPr>
          <w:p w14:paraId="17A3D73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038461BB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08A5E30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90 t</w:t>
            </w:r>
          </w:p>
        </w:tc>
      </w:tr>
      <w:tr w:rsidR="00EE442C" w:rsidRPr="0035158C" w14:paraId="5E882823" w14:textId="77777777" w:rsidTr="00EE442C">
        <w:tc>
          <w:tcPr>
            <w:tcW w:w="0" w:type="auto"/>
          </w:tcPr>
          <w:p w14:paraId="7B2868A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0" w:type="auto"/>
          </w:tcPr>
          <w:p w14:paraId="5842EF2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0" w:type="auto"/>
          </w:tcPr>
          <w:p w14:paraId="1ADCD4E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4E15F5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5126A6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420 t</w:t>
            </w:r>
          </w:p>
        </w:tc>
      </w:tr>
      <w:tr w:rsidR="00EE442C" w:rsidRPr="0035158C" w14:paraId="22F4F741" w14:textId="77777777" w:rsidTr="00EE442C">
        <w:tc>
          <w:tcPr>
            <w:tcW w:w="0" w:type="auto"/>
          </w:tcPr>
          <w:p w14:paraId="2878AE58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0" w:type="auto"/>
          </w:tcPr>
          <w:p w14:paraId="38C5217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0" w:type="auto"/>
          </w:tcPr>
          <w:p w14:paraId="7DA18E3F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9DAF3AF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FC3508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0,01 t</w:t>
            </w:r>
          </w:p>
        </w:tc>
      </w:tr>
      <w:tr w:rsidR="00EE442C" w:rsidRPr="0035158C" w14:paraId="38C82441" w14:textId="77777777" w:rsidTr="00EE442C">
        <w:tc>
          <w:tcPr>
            <w:tcW w:w="0" w:type="auto"/>
          </w:tcPr>
          <w:p w14:paraId="2ABE328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0" w:type="auto"/>
          </w:tcPr>
          <w:p w14:paraId="5DA574E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0" w:type="auto"/>
          </w:tcPr>
          <w:p w14:paraId="2F82B888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4EE017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9BBE83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EE442C" w:rsidRPr="0035158C" w14:paraId="60C75341" w14:textId="77777777" w:rsidTr="00EE442C">
        <w:tc>
          <w:tcPr>
            <w:tcW w:w="0" w:type="auto"/>
          </w:tcPr>
          <w:p w14:paraId="712393C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0" w:type="auto"/>
          </w:tcPr>
          <w:p w14:paraId="7CE8FBA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0" w:type="auto"/>
          </w:tcPr>
          <w:p w14:paraId="110C19A8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840F49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0EF4CF74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29,2 t</w:t>
            </w:r>
          </w:p>
        </w:tc>
      </w:tr>
      <w:tr w:rsidR="00EE442C" w:rsidRPr="0035158C" w14:paraId="71E2211B" w14:textId="77777777" w:rsidTr="00EE442C">
        <w:tc>
          <w:tcPr>
            <w:tcW w:w="0" w:type="auto"/>
          </w:tcPr>
          <w:p w14:paraId="59D1D4B4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0" w:type="auto"/>
          </w:tcPr>
          <w:p w14:paraId="61D9F36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0" w:type="auto"/>
          </w:tcPr>
          <w:p w14:paraId="015B937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135A01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714B53F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EE442C" w:rsidRPr="0035158C" w14:paraId="6E749490" w14:textId="77777777" w:rsidTr="00EE442C">
        <w:tc>
          <w:tcPr>
            <w:tcW w:w="0" w:type="auto"/>
          </w:tcPr>
          <w:p w14:paraId="0B1D0BB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0" w:type="auto"/>
          </w:tcPr>
          <w:p w14:paraId="7457052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0" w:type="auto"/>
          </w:tcPr>
          <w:p w14:paraId="496E9B2A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3343720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3D79386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1,8 t</w:t>
            </w:r>
          </w:p>
        </w:tc>
      </w:tr>
      <w:tr w:rsidR="00EE442C" w:rsidRPr="0035158C" w14:paraId="4EF3BDCF" w14:textId="77777777" w:rsidTr="00EE442C">
        <w:tc>
          <w:tcPr>
            <w:tcW w:w="0" w:type="auto"/>
          </w:tcPr>
          <w:p w14:paraId="0974426A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0" w:type="auto"/>
          </w:tcPr>
          <w:p w14:paraId="4C2497C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0" w:type="auto"/>
          </w:tcPr>
          <w:p w14:paraId="32DF7AC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4275AA5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0" w:type="auto"/>
          </w:tcPr>
          <w:p w14:paraId="3715809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0,03 t</w:t>
            </w:r>
          </w:p>
        </w:tc>
      </w:tr>
      <w:tr w:rsidR="00EE442C" w:rsidRPr="0035158C" w14:paraId="4C5D6FED" w14:textId="77777777" w:rsidTr="00EE442C">
        <w:tc>
          <w:tcPr>
            <w:tcW w:w="0" w:type="auto"/>
          </w:tcPr>
          <w:p w14:paraId="77C57F9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17 05 04</w:t>
            </w:r>
          </w:p>
        </w:tc>
        <w:tc>
          <w:tcPr>
            <w:tcW w:w="0" w:type="auto"/>
          </w:tcPr>
          <w:p w14:paraId="6EBBE7EA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0" w:type="auto"/>
          </w:tcPr>
          <w:p w14:paraId="39BD0128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2E22CD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59DE9DED" w14:textId="77777777" w:rsidR="00EE442C" w:rsidRPr="0035158C" w:rsidRDefault="009E63B7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EE442C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EE442C" w:rsidRPr="0035158C" w14:paraId="71020829" w14:textId="77777777" w:rsidTr="00EE442C">
        <w:tc>
          <w:tcPr>
            <w:tcW w:w="0" w:type="auto"/>
          </w:tcPr>
          <w:p w14:paraId="379BC75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0" w:type="auto"/>
          </w:tcPr>
          <w:p w14:paraId="6E3B323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0" w:type="auto"/>
          </w:tcPr>
          <w:p w14:paraId="7001569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E64DCE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0" w:type="auto"/>
          </w:tcPr>
          <w:p w14:paraId="7E7BDE0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EE442C" w:rsidRPr="0035158C" w14:paraId="0075315A" w14:textId="77777777" w:rsidTr="00EE442C">
        <w:tc>
          <w:tcPr>
            <w:tcW w:w="0" w:type="auto"/>
          </w:tcPr>
          <w:p w14:paraId="760007B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0" w:type="auto"/>
          </w:tcPr>
          <w:p w14:paraId="7A34532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0" w:type="auto"/>
          </w:tcPr>
          <w:p w14:paraId="4466625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26D6C054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0" w:type="auto"/>
          </w:tcPr>
          <w:p w14:paraId="179D168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EE442C" w:rsidRPr="0035158C" w14:paraId="67401194" w14:textId="77777777" w:rsidTr="00EE442C">
        <w:tc>
          <w:tcPr>
            <w:tcW w:w="0" w:type="auto"/>
          </w:tcPr>
          <w:p w14:paraId="2AF2FF0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0" w:type="auto"/>
          </w:tcPr>
          <w:p w14:paraId="472F2F6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0" w:type="auto"/>
          </w:tcPr>
          <w:p w14:paraId="783B333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12279EA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0" w:type="auto"/>
          </w:tcPr>
          <w:p w14:paraId="14FDCA2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EE442C" w:rsidRPr="0035158C" w14:paraId="63E8C7CB" w14:textId="77777777" w:rsidTr="00EE442C">
        <w:tc>
          <w:tcPr>
            <w:tcW w:w="0" w:type="auto"/>
          </w:tcPr>
          <w:p w14:paraId="1FEF407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0" w:type="auto"/>
          </w:tcPr>
          <w:p w14:paraId="38881B8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0" w:type="auto"/>
          </w:tcPr>
          <w:p w14:paraId="5895A44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0" w:type="auto"/>
          </w:tcPr>
          <w:p w14:paraId="7FCCDAA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0" w:type="auto"/>
          </w:tcPr>
          <w:p w14:paraId="70ED8A8A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744593BB" w14:textId="77777777" w:rsidR="00EE442C" w:rsidRDefault="00EE442C" w:rsidP="0033269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</w:p>
    <w:p w14:paraId="2C4156BC" w14:textId="77777777" w:rsidR="00EE442C" w:rsidRDefault="00332695" w:rsidP="00332695">
      <w:pPr>
        <w:spacing w:after="0" w:line="240" w:lineRule="auto"/>
        <w:ind w:firstLine="284"/>
        <w:jc w:val="both"/>
        <w:rPr>
          <w:rFonts w:ascii="Arial" w:hAnsi="Arial" w:cs="Arial"/>
          <w:b/>
          <w:bCs/>
        </w:rPr>
      </w:pPr>
      <w:r w:rsidRPr="00F16F35">
        <w:rPr>
          <w:rFonts w:ascii="Arial" w:hAnsi="Arial" w:cs="Arial"/>
          <w:b/>
          <w:bCs/>
        </w:rPr>
        <w:t>S057</w:t>
      </w:r>
    </w:p>
    <w:tbl>
      <w:tblPr>
        <w:tblW w:w="9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7"/>
        <w:gridCol w:w="4728"/>
        <w:gridCol w:w="1076"/>
        <w:gridCol w:w="1084"/>
        <w:gridCol w:w="1080"/>
      </w:tblGrid>
      <w:tr w:rsidR="00EE442C" w:rsidRPr="0035158C" w14:paraId="7CD5B27A" w14:textId="77777777" w:rsidTr="0035158C">
        <w:tc>
          <w:tcPr>
            <w:tcW w:w="1209" w:type="dxa"/>
          </w:tcPr>
          <w:p w14:paraId="61A9300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Katalogové číslo</w:t>
            </w:r>
          </w:p>
        </w:tc>
        <w:tc>
          <w:tcPr>
            <w:tcW w:w="4740" w:type="dxa"/>
          </w:tcPr>
          <w:p w14:paraId="32A5670C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Identifikace odpadu</w:t>
            </w:r>
          </w:p>
        </w:tc>
        <w:tc>
          <w:tcPr>
            <w:tcW w:w="1076" w:type="dxa"/>
          </w:tcPr>
          <w:p w14:paraId="0E6F08A9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Kategorie</w:t>
            </w:r>
          </w:p>
        </w:tc>
        <w:tc>
          <w:tcPr>
            <w:tcW w:w="1080" w:type="dxa"/>
          </w:tcPr>
          <w:p w14:paraId="54ABF1F1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Způsob nakládání</w:t>
            </w:r>
          </w:p>
        </w:tc>
        <w:tc>
          <w:tcPr>
            <w:tcW w:w="1080" w:type="dxa"/>
          </w:tcPr>
          <w:p w14:paraId="636D8D61" w14:textId="77777777" w:rsidR="00EE442C" w:rsidRPr="0035158C" w:rsidRDefault="00EE442C" w:rsidP="0035158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 xml:space="preserve">Množství </w:t>
            </w:r>
            <w:proofErr w:type="spellStart"/>
            <w:r w:rsidRPr="0035158C">
              <w:rPr>
                <w:rFonts w:ascii="Arial" w:hAnsi="Arial" w:cs="Arial"/>
                <w:sz w:val="20"/>
                <w:szCs w:val="20"/>
              </w:rPr>
              <w:t>předpokl</w:t>
            </w:r>
            <w:proofErr w:type="spellEnd"/>
            <w:r w:rsidRPr="0035158C">
              <w:rPr>
                <w:rFonts w:ascii="Arial" w:hAnsi="Arial" w:cs="Arial"/>
                <w:sz w:val="20"/>
                <w:szCs w:val="20"/>
              </w:rPr>
              <w:t>. (t)</w:t>
            </w:r>
          </w:p>
        </w:tc>
      </w:tr>
      <w:tr w:rsidR="00EE442C" w:rsidRPr="0035158C" w14:paraId="39C0CBC0" w14:textId="77777777" w:rsidTr="0035158C">
        <w:tc>
          <w:tcPr>
            <w:tcW w:w="1209" w:type="dxa"/>
          </w:tcPr>
          <w:p w14:paraId="2D2CF64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17 01 01</w:t>
            </w:r>
          </w:p>
        </w:tc>
        <w:tc>
          <w:tcPr>
            <w:tcW w:w="4740" w:type="dxa"/>
          </w:tcPr>
          <w:p w14:paraId="30F089F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Beton</w:t>
            </w:r>
          </w:p>
        </w:tc>
        <w:tc>
          <w:tcPr>
            <w:tcW w:w="1076" w:type="dxa"/>
          </w:tcPr>
          <w:p w14:paraId="16E9747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526BC4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1080" w:type="dxa"/>
          </w:tcPr>
          <w:p w14:paraId="0A1098C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90 t</w:t>
            </w:r>
          </w:p>
        </w:tc>
      </w:tr>
      <w:tr w:rsidR="00EE442C" w:rsidRPr="0035158C" w14:paraId="5D772D96" w14:textId="77777777" w:rsidTr="0035158C">
        <w:tc>
          <w:tcPr>
            <w:tcW w:w="1209" w:type="dxa"/>
          </w:tcPr>
          <w:p w14:paraId="345561F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17 01 02</w:t>
            </w:r>
          </w:p>
        </w:tc>
        <w:tc>
          <w:tcPr>
            <w:tcW w:w="4740" w:type="dxa"/>
          </w:tcPr>
          <w:p w14:paraId="4A9BF2B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Cihly</w:t>
            </w:r>
          </w:p>
        </w:tc>
        <w:tc>
          <w:tcPr>
            <w:tcW w:w="1076" w:type="dxa"/>
          </w:tcPr>
          <w:p w14:paraId="5BBAE98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2C9D25A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1080" w:type="dxa"/>
          </w:tcPr>
          <w:p w14:paraId="23BB249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50 t</w:t>
            </w:r>
          </w:p>
        </w:tc>
      </w:tr>
      <w:tr w:rsidR="00EE442C" w:rsidRPr="0035158C" w14:paraId="51DDCF74" w14:textId="77777777" w:rsidTr="0035158C">
        <w:tc>
          <w:tcPr>
            <w:tcW w:w="1209" w:type="dxa"/>
          </w:tcPr>
          <w:p w14:paraId="401CBBF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17 01 03</w:t>
            </w:r>
          </w:p>
        </w:tc>
        <w:tc>
          <w:tcPr>
            <w:tcW w:w="4740" w:type="dxa"/>
          </w:tcPr>
          <w:p w14:paraId="2962EE5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Tašky a keramické výrobky</w:t>
            </w:r>
          </w:p>
        </w:tc>
        <w:tc>
          <w:tcPr>
            <w:tcW w:w="1076" w:type="dxa"/>
          </w:tcPr>
          <w:p w14:paraId="535E0E4A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5A571DC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1080" w:type="dxa"/>
          </w:tcPr>
          <w:p w14:paraId="5B1F110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0,2 t</w:t>
            </w:r>
          </w:p>
        </w:tc>
      </w:tr>
      <w:tr w:rsidR="00EE442C" w:rsidRPr="0035158C" w14:paraId="39879081" w14:textId="77777777" w:rsidTr="0035158C">
        <w:tc>
          <w:tcPr>
            <w:tcW w:w="1209" w:type="dxa"/>
          </w:tcPr>
          <w:p w14:paraId="456C63AA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17 01 07</w:t>
            </w:r>
          </w:p>
        </w:tc>
        <w:tc>
          <w:tcPr>
            <w:tcW w:w="4740" w:type="dxa"/>
          </w:tcPr>
          <w:p w14:paraId="6A38586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Směsi nebo oddělené frakce betonu, cihel, tašek a keramických výrobků</w:t>
            </w:r>
          </w:p>
        </w:tc>
        <w:tc>
          <w:tcPr>
            <w:tcW w:w="1076" w:type="dxa"/>
          </w:tcPr>
          <w:p w14:paraId="0EA3897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32DD2FE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1080" w:type="dxa"/>
          </w:tcPr>
          <w:p w14:paraId="6A82DDE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0,04 t</w:t>
            </w:r>
          </w:p>
        </w:tc>
      </w:tr>
      <w:tr w:rsidR="00EE442C" w:rsidRPr="0035158C" w14:paraId="334917B9" w14:textId="77777777" w:rsidTr="0035158C">
        <w:tc>
          <w:tcPr>
            <w:tcW w:w="1209" w:type="dxa"/>
          </w:tcPr>
          <w:p w14:paraId="20BF777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17 02 01</w:t>
            </w:r>
          </w:p>
        </w:tc>
        <w:tc>
          <w:tcPr>
            <w:tcW w:w="4740" w:type="dxa"/>
          </w:tcPr>
          <w:p w14:paraId="6C55BD9B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</w:t>
            </w:r>
          </w:p>
        </w:tc>
        <w:tc>
          <w:tcPr>
            <w:tcW w:w="1076" w:type="dxa"/>
          </w:tcPr>
          <w:p w14:paraId="3057CCCF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3358F17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1080" w:type="dxa"/>
          </w:tcPr>
          <w:p w14:paraId="763390DB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EE442C" w:rsidRPr="0035158C" w14:paraId="633E727F" w14:textId="77777777" w:rsidTr="0035158C">
        <w:tc>
          <w:tcPr>
            <w:tcW w:w="1209" w:type="dxa"/>
          </w:tcPr>
          <w:p w14:paraId="161FD8EB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17 02 02</w:t>
            </w:r>
          </w:p>
        </w:tc>
        <w:tc>
          <w:tcPr>
            <w:tcW w:w="4740" w:type="dxa"/>
          </w:tcPr>
          <w:p w14:paraId="5ED1788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Sklo</w:t>
            </w:r>
          </w:p>
        </w:tc>
        <w:tc>
          <w:tcPr>
            <w:tcW w:w="1076" w:type="dxa"/>
          </w:tcPr>
          <w:p w14:paraId="2508AB2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5899E8A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1080" w:type="dxa"/>
          </w:tcPr>
          <w:p w14:paraId="237F3C7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0,8 t</w:t>
            </w:r>
          </w:p>
        </w:tc>
      </w:tr>
      <w:tr w:rsidR="00EE442C" w:rsidRPr="0035158C" w14:paraId="18C0EC06" w14:textId="77777777" w:rsidTr="0035158C">
        <w:tc>
          <w:tcPr>
            <w:tcW w:w="1209" w:type="dxa"/>
          </w:tcPr>
          <w:p w14:paraId="6DBB5BD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17 04 05</w:t>
            </w:r>
          </w:p>
        </w:tc>
        <w:tc>
          <w:tcPr>
            <w:tcW w:w="4740" w:type="dxa"/>
          </w:tcPr>
          <w:p w14:paraId="47BFEC1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Železo a ocel</w:t>
            </w:r>
          </w:p>
        </w:tc>
        <w:tc>
          <w:tcPr>
            <w:tcW w:w="1076" w:type="dxa"/>
          </w:tcPr>
          <w:p w14:paraId="28D0772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077323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1080" w:type="dxa"/>
          </w:tcPr>
          <w:p w14:paraId="57CE19CF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color w:val="000000"/>
                <w:sz w:val="20"/>
                <w:szCs w:val="20"/>
              </w:rPr>
              <w:t>15 t</w:t>
            </w:r>
          </w:p>
        </w:tc>
      </w:tr>
      <w:tr w:rsidR="00EE442C" w:rsidRPr="0035158C" w14:paraId="2C78ACB2" w14:textId="77777777" w:rsidTr="0035158C">
        <w:tc>
          <w:tcPr>
            <w:tcW w:w="1209" w:type="dxa"/>
          </w:tcPr>
          <w:p w14:paraId="3C2B632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17 04 11</w:t>
            </w:r>
          </w:p>
        </w:tc>
        <w:tc>
          <w:tcPr>
            <w:tcW w:w="4740" w:type="dxa"/>
          </w:tcPr>
          <w:p w14:paraId="6787486C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Kabely</w:t>
            </w:r>
          </w:p>
        </w:tc>
        <w:tc>
          <w:tcPr>
            <w:tcW w:w="1076" w:type="dxa"/>
          </w:tcPr>
          <w:p w14:paraId="4BF24A1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29118C6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R4</w:t>
            </w:r>
          </w:p>
        </w:tc>
        <w:tc>
          <w:tcPr>
            <w:tcW w:w="1080" w:type="dxa"/>
          </w:tcPr>
          <w:p w14:paraId="2143434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EE442C" w:rsidRPr="0035158C" w14:paraId="7E5959BD" w14:textId="77777777" w:rsidTr="0035158C">
        <w:tc>
          <w:tcPr>
            <w:tcW w:w="1209" w:type="dxa"/>
          </w:tcPr>
          <w:p w14:paraId="2C860175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lastRenderedPageBreak/>
              <w:t>17 05 04</w:t>
            </w:r>
          </w:p>
        </w:tc>
        <w:tc>
          <w:tcPr>
            <w:tcW w:w="4740" w:type="dxa"/>
          </w:tcPr>
          <w:p w14:paraId="2BF2A259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Zemina a kamení neuvedené pod č.17 06 01 a 17 09 03</w:t>
            </w:r>
          </w:p>
        </w:tc>
        <w:tc>
          <w:tcPr>
            <w:tcW w:w="1076" w:type="dxa"/>
          </w:tcPr>
          <w:p w14:paraId="164AF6B1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54E6AD48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1080" w:type="dxa"/>
          </w:tcPr>
          <w:p w14:paraId="309279D9" w14:textId="77777777" w:rsidR="00EE442C" w:rsidRPr="0035158C" w:rsidRDefault="009E63B7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="00EE442C" w:rsidRPr="0035158C">
              <w:rPr>
                <w:rFonts w:ascii="Arial" w:hAnsi="Arial" w:cs="Arial"/>
                <w:sz w:val="20"/>
                <w:szCs w:val="20"/>
              </w:rPr>
              <w:t xml:space="preserve"> t</w:t>
            </w:r>
          </w:p>
        </w:tc>
      </w:tr>
      <w:tr w:rsidR="00EE442C" w:rsidRPr="0035158C" w14:paraId="171597ED" w14:textId="77777777" w:rsidTr="0035158C">
        <w:tc>
          <w:tcPr>
            <w:tcW w:w="1209" w:type="dxa"/>
          </w:tcPr>
          <w:p w14:paraId="44D494A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17 06 04</w:t>
            </w:r>
          </w:p>
        </w:tc>
        <w:tc>
          <w:tcPr>
            <w:tcW w:w="4740" w:type="dxa"/>
          </w:tcPr>
          <w:p w14:paraId="2A58BC24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Izolační materiály neuvedené pod č.17 06 01 a 17 06 03</w:t>
            </w:r>
          </w:p>
        </w:tc>
        <w:tc>
          <w:tcPr>
            <w:tcW w:w="1076" w:type="dxa"/>
          </w:tcPr>
          <w:p w14:paraId="29367E4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2A9660E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D1</w:t>
            </w:r>
          </w:p>
        </w:tc>
        <w:tc>
          <w:tcPr>
            <w:tcW w:w="1080" w:type="dxa"/>
          </w:tcPr>
          <w:p w14:paraId="661036D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0,3 t</w:t>
            </w:r>
          </w:p>
        </w:tc>
      </w:tr>
      <w:tr w:rsidR="00EE442C" w:rsidRPr="0035158C" w14:paraId="7F7AB513" w14:textId="77777777" w:rsidTr="0035158C">
        <w:tc>
          <w:tcPr>
            <w:tcW w:w="1209" w:type="dxa"/>
          </w:tcPr>
          <w:p w14:paraId="3272183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17 09 04</w:t>
            </w:r>
          </w:p>
        </w:tc>
        <w:tc>
          <w:tcPr>
            <w:tcW w:w="4740" w:type="dxa"/>
          </w:tcPr>
          <w:p w14:paraId="5E16F96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Směsné stavební a demoliční odpady neuvedené pod č.17 09 01, 17 09 02 a 17 09 03</w:t>
            </w:r>
          </w:p>
        </w:tc>
        <w:tc>
          <w:tcPr>
            <w:tcW w:w="1076" w:type="dxa"/>
          </w:tcPr>
          <w:p w14:paraId="3269AF18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1B6EEFA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R5</w:t>
            </w:r>
          </w:p>
        </w:tc>
        <w:tc>
          <w:tcPr>
            <w:tcW w:w="1080" w:type="dxa"/>
          </w:tcPr>
          <w:p w14:paraId="09EDB663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1,5 t</w:t>
            </w:r>
          </w:p>
        </w:tc>
      </w:tr>
      <w:tr w:rsidR="00EE442C" w:rsidRPr="0035158C" w14:paraId="54C146B1" w14:textId="77777777" w:rsidTr="0035158C">
        <w:tc>
          <w:tcPr>
            <w:tcW w:w="1209" w:type="dxa"/>
          </w:tcPr>
          <w:p w14:paraId="21819430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20 01 38</w:t>
            </w:r>
          </w:p>
        </w:tc>
        <w:tc>
          <w:tcPr>
            <w:tcW w:w="4740" w:type="dxa"/>
          </w:tcPr>
          <w:p w14:paraId="031EB9B4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Dřevo neuvedené pod č.20 01 37</w:t>
            </w:r>
          </w:p>
        </w:tc>
        <w:tc>
          <w:tcPr>
            <w:tcW w:w="1076" w:type="dxa"/>
          </w:tcPr>
          <w:p w14:paraId="4CC6CDB6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01CE961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R3</w:t>
            </w:r>
          </w:p>
        </w:tc>
        <w:tc>
          <w:tcPr>
            <w:tcW w:w="1080" w:type="dxa"/>
          </w:tcPr>
          <w:p w14:paraId="6D619C9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0,5 t</w:t>
            </w:r>
          </w:p>
        </w:tc>
      </w:tr>
      <w:tr w:rsidR="00EE442C" w:rsidRPr="0035158C" w14:paraId="3B3F70D7" w14:textId="77777777" w:rsidTr="0035158C">
        <w:tc>
          <w:tcPr>
            <w:tcW w:w="1209" w:type="dxa"/>
          </w:tcPr>
          <w:p w14:paraId="15C1CC32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20 03 01</w:t>
            </w:r>
          </w:p>
        </w:tc>
        <w:tc>
          <w:tcPr>
            <w:tcW w:w="4740" w:type="dxa"/>
          </w:tcPr>
          <w:p w14:paraId="46C3501D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Směsný komunální odpad</w:t>
            </w:r>
          </w:p>
        </w:tc>
        <w:tc>
          <w:tcPr>
            <w:tcW w:w="1076" w:type="dxa"/>
          </w:tcPr>
          <w:p w14:paraId="4DE539FB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1080" w:type="dxa"/>
          </w:tcPr>
          <w:p w14:paraId="6DEE3D07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R1</w:t>
            </w:r>
          </w:p>
        </w:tc>
        <w:tc>
          <w:tcPr>
            <w:tcW w:w="1080" w:type="dxa"/>
          </w:tcPr>
          <w:p w14:paraId="67A8367E" w14:textId="77777777" w:rsidR="00EE442C" w:rsidRPr="0035158C" w:rsidRDefault="00EE442C" w:rsidP="0035158C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5158C">
              <w:rPr>
                <w:rFonts w:ascii="Arial" w:hAnsi="Arial" w:cs="Arial"/>
                <w:sz w:val="20"/>
                <w:szCs w:val="20"/>
              </w:rPr>
              <w:t>1,0 t</w:t>
            </w:r>
          </w:p>
        </w:tc>
      </w:tr>
    </w:tbl>
    <w:p w14:paraId="0BD8C59F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16220C40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78" w:name="_Toc36024428"/>
      <w:bookmarkStart w:id="79" w:name="_Toc37091456"/>
      <w:r w:rsidRPr="006A78FF">
        <w:rPr>
          <w:rFonts w:cs="Arial"/>
          <w:sz w:val="20"/>
          <w:szCs w:val="20"/>
        </w:rPr>
        <w:t>ochrana životního prostředí při odstraňování stavby</w:t>
      </w:r>
      <w:bookmarkEnd w:id="78"/>
      <w:bookmarkEnd w:id="79"/>
    </w:p>
    <w:p w14:paraId="333CC286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Stavební mechanizmy musí být v dobrém stavu a musí být zabráněno případným úkapům provozních kapalin. Musí být zabráněno šíření prachu do okolí, zhotovitel bude provádět kropení při demolici stěn nebo nakládání suti na dopravní prostředky.</w:t>
      </w:r>
    </w:p>
    <w:p w14:paraId="3CFF6F43" w14:textId="77777777" w:rsidR="00293ED3" w:rsidRPr="006A78FF" w:rsidRDefault="00293ED3" w:rsidP="00293ED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E5C3C5A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80" w:name="_Toc36024429"/>
      <w:bookmarkStart w:id="81" w:name="_Toc37091457"/>
      <w:r w:rsidRPr="006A78FF">
        <w:rPr>
          <w:rFonts w:cs="Arial"/>
          <w:sz w:val="20"/>
          <w:szCs w:val="20"/>
        </w:rPr>
        <w:t>zásady bezpečnosti a ochrany zdraví při práci na staveništi</w:t>
      </w:r>
      <w:bookmarkEnd w:id="80"/>
      <w:bookmarkEnd w:id="81"/>
    </w:p>
    <w:p w14:paraId="23840876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Všechny práce musí probíhat dle NV 591/2006 Sb., o požadavcích na bezpečnost a ochranu zdraví při práci na staveništích a zákona č. 309/2006 Sb., zákon o zajištění dalších podmínek bezpečnosti a ochrany zdraví při práci a s nařízením vlády č.178/2001 Sb., kterým se stanoví podmínky ochrany zdraví zaměstnanců při práci.</w:t>
      </w:r>
    </w:p>
    <w:p w14:paraId="1B45607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4F91DD7D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82" w:name="_Toc36024430"/>
      <w:bookmarkStart w:id="83" w:name="_Toc37091458"/>
      <w:r w:rsidRPr="006A78FF">
        <w:rPr>
          <w:rFonts w:cs="Arial"/>
          <w:sz w:val="20"/>
          <w:szCs w:val="20"/>
        </w:rPr>
        <w:t>úpravy pro bezbariérové užívání staveb dotčených odstraněním stavby</w:t>
      </w:r>
      <w:bookmarkEnd w:id="82"/>
      <w:bookmarkEnd w:id="83"/>
    </w:p>
    <w:p w14:paraId="29EAE9B7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Nejsou předepsány.</w:t>
      </w:r>
    </w:p>
    <w:p w14:paraId="3414DB23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</w:p>
    <w:p w14:paraId="1F279666" w14:textId="77777777" w:rsidR="00293ED3" w:rsidRPr="006A78FF" w:rsidRDefault="00293ED3" w:rsidP="00293ED3">
      <w:pPr>
        <w:pStyle w:val="Nadpis3"/>
        <w:numPr>
          <w:ilvl w:val="0"/>
          <w:numId w:val="7"/>
        </w:numPr>
        <w:spacing w:before="0" w:after="160" w:line="240" w:lineRule="auto"/>
        <w:rPr>
          <w:rFonts w:cs="Arial"/>
          <w:sz w:val="20"/>
          <w:szCs w:val="20"/>
        </w:rPr>
      </w:pPr>
      <w:bookmarkStart w:id="84" w:name="_Toc36024431"/>
      <w:bookmarkStart w:id="85" w:name="_Toc37091459"/>
      <w:r w:rsidRPr="006A78FF">
        <w:rPr>
          <w:rFonts w:cs="Arial"/>
          <w:sz w:val="20"/>
          <w:szCs w:val="20"/>
        </w:rPr>
        <w:t>zásady pro dopravně inženýrská opatření</w:t>
      </w:r>
      <w:bookmarkEnd w:id="84"/>
      <w:bookmarkEnd w:id="85"/>
    </w:p>
    <w:p w14:paraId="4CC181DF" w14:textId="77777777" w:rsidR="00293ED3" w:rsidRPr="006A78FF" w:rsidRDefault="00293ED3" w:rsidP="00293ED3">
      <w:pPr>
        <w:spacing w:after="0" w:line="240" w:lineRule="auto"/>
        <w:ind w:firstLine="284"/>
        <w:jc w:val="both"/>
        <w:rPr>
          <w:rFonts w:ascii="Arial" w:hAnsi="Arial" w:cs="Arial"/>
          <w:sz w:val="20"/>
          <w:szCs w:val="20"/>
        </w:rPr>
      </w:pPr>
      <w:r w:rsidRPr="006A78FF">
        <w:rPr>
          <w:rFonts w:ascii="Arial" w:hAnsi="Arial" w:cs="Arial"/>
          <w:sz w:val="20"/>
          <w:szCs w:val="20"/>
        </w:rPr>
        <w:t>Budou stanoveny v rámci vyjádření vlastníka komunikací – znečištění komunikací, maximální povolená tonáž vozidel apod.</w:t>
      </w:r>
    </w:p>
    <w:p w14:paraId="59C2622A" w14:textId="77777777" w:rsidR="002D393D" w:rsidRDefault="002D393D"/>
    <w:p w14:paraId="65BD8E3F" w14:textId="77777777" w:rsidR="002D393D" w:rsidRDefault="002D393D"/>
    <w:p w14:paraId="0BB659E5" w14:textId="77777777" w:rsidR="002D393D" w:rsidRDefault="002D393D"/>
    <w:p w14:paraId="2EC50605" w14:textId="77777777" w:rsidR="002D393D" w:rsidRDefault="002D393D"/>
    <w:p w14:paraId="18267529" w14:textId="77777777" w:rsidR="002D393D" w:rsidRDefault="002D393D"/>
    <w:p w14:paraId="36A03868" w14:textId="5784AE7A" w:rsidR="00244D98" w:rsidRDefault="009E63B7">
      <w:r>
        <w:t xml:space="preserve">V Brně </w:t>
      </w:r>
      <w:r w:rsidR="00244D98">
        <w:t>04/2020</w:t>
      </w:r>
      <w:r w:rsidR="00244D98">
        <w:tab/>
      </w:r>
      <w:r w:rsidR="00244D98">
        <w:tab/>
      </w:r>
      <w:r w:rsidR="00244D98">
        <w:tab/>
      </w:r>
      <w:r w:rsidR="00244D98">
        <w:tab/>
      </w:r>
      <w:r w:rsidR="00244D98">
        <w:tab/>
      </w:r>
      <w:r w:rsidR="00244D98">
        <w:tab/>
      </w:r>
      <w:r w:rsidR="00244D98">
        <w:tab/>
        <w:t>vypracovala: Viktorie Gorolová</w:t>
      </w:r>
    </w:p>
    <w:sectPr w:rsidR="00244D98">
      <w:footerReference w:type="default" r:id="rId9"/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25FD3D" w14:textId="77777777" w:rsidR="00E82249" w:rsidRDefault="00E82249" w:rsidP="006F0F14">
      <w:pPr>
        <w:spacing w:after="0" w:line="240" w:lineRule="auto"/>
      </w:pPr>
      <w:r>
        <w:separator/>
      </w:r>
    </w:p>
  </w:endnote>
  <w:endnote w:type="continuationSeparator" w:id="0">
    <w:p w14:paraId="19710D9A" w14:textId="77777777" w:rsidR="00E82249" w:rsidRDefault="00E82249" w:rsidP="006F0F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NewRoman">
    <w:altName w:val="Times New Roman"/>
    <w:charset w:val="01"/>
    <w:family w:val="auto"/>
    <w:pitch w:val="default"/>
    <w:sig w:usb0="00000001" w:usb1="00000000" w:usb2="00000000" w:usb3="00000000" w:csb0="00000002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Calibri"/>
    <w:charset w:val="01"/>
    <w:family w:val="auto"/>
    <w:pitch w:val="default"/>
    <w:sig w:usb0="00000001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19902686"/>
      <w:docPartObj>
        <w:docPartGallery w:val="Page Numbers (Bottom of Page)"/>
        <w:docPartUnique/>
      </w:docPartObj>
    </w:sdtPr>
    <w:sdtEndPr/>
    <w:sdtContent>
      <w:p w14:paraId="064FBF3A" w14:textId="77777777" w:rsidR="006F0F14" w:rsidRDefault="006F0F1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C67C885" w14:textId="77777777" w:rsidR="006F0F14" w:rsidRDefault="006F0F1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8F1DA9" w14:textId="77777777" w:rsidR="00E82249" w:rsidRDefault="00E82249" w:rsidP="006F0F14">
      <w:pPr>
        <w:spacing w:after="0" w:line="240" w:lineRule="auto"/>
      </w:pPr>
      <w:r>
        <w:separator/>
      </w:r>
    </w:p>
  </w:footnote>
  <w:footnote w:type="continuationSeparator" w:id="0">
    <w:p w14:paraId="0C9287BE" w14:textId="77777777" w:rsidR="00E82249" w:rsidRDefault="00E82249" w:rsidP="006F0F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257F81"/>
    <w:multiLevelType w:val="multilevel"/>
    <w:tmpl w:val="024421E6"/>
    <w:lvl w:ilvl="0">
      <w:start w:val="7"/>
      <w:numFmt w:val="bullet"/>
      <w:lvlText w:val="-"/>
      <w:lvlJc w:val="left"/>
      <w:pPr>
        <w:ind w:left="720" w:hanging="360"/>
      </w:pPr>
      <w:rPr>
        <w:rFonts w:ascii="TimesNewRoman" w:hAnsi="TimesNew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7787B"/>
    <w:multiLevelType w:val="multilevel"/>
    <w:tmpl w:val="4036CF5E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27104C01"/>
    <w:multiLevelType w:val="multilevel"/>
    <w:tmpl w:val="5A40AB7C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444E37FD"/>
    <w:multiLevelType w:val="multilevel"/>
    <w:tmpl w:val="5ABAE632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bullet"/>
      <w:pStyle w:val="Nadpis3"/>
      <w:lvlText w:val="▪"/>
      <w:lvlJc w:val="left"/>
      <w:pPr>
        <w:ind w:left="2160" w:hanging="360"/>
      </w:pPr>
      <w:rPr>
        <w:rFonts w:ascii="OpenSymbol" w:hAnsi="OpenSymbol" w:hint="default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4" w15:restartNumberingAfterBreak="0">
    <w:nsid w:val="5EE41491"/>
    <w:multiLevelType w:val="hybridMultilevel"/>
    <w:tmpl w:val="461AD21C"/>
    <w:lvl w:ilvl="0" w:tplc="705AC30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2457F2"/>
    <w:multiLevelType w:val="multilevel"/>
    <w:tmpl w:val="712AEE92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772F5F"/>
    <w:multiLevelType w:val="multilevel"/>
    <w:tmpl w:val="024421E6"/>
    <w:lvl w:ilvl="0">
      <w:start w:val="7"/>
      <w:numFmt w:val="bullet"/>
      <w:lvlText w:val="-"/>
      <w:lvlJc w:val="left"/>
      <w:pPr>
        <w:ind w:left="720" w:hanging="360"/>
      </w:pPr>
      <w:rPr>
        <w:rFonts w:ascii="TimesNewRoman" w:hAnsi="TimesNewRoman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1C723B"/>
    <w:multiLevelType w:val="multilevel"/>
    <w:tmpl w:val="100CF6DC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8" w15:restartNumberingAfterBreak="0">
    <w:nsid w:val="71922B28"/>
    <w:multiLevelType w:val="multilevel"/>
    <w:tmpl w:val="18C46CCC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ED3"/>
    <w:rsid w:val="000C2D68"/>
    <w:rsid w:val="000D4EF2"/>
    <w:rsid w:val="00100A47"/>
    <w:rsid w:val="00105F6A"/>
    <w:rsid w:val="0017476C"/>
    <w:rsid w:val="001A54C4"/>
    <w:rsid w:val="002028FA"/>
    <w:rsid w:val="00244D98"/>
    <w:rsid w:val="00275094"/>
    <w:rsid w:val="00293ED3"/>
    <w:rsid w:val="002A6992"/>
    <w:rsid w:val="002D393D"/>
    <w:rsid w:val="002E5088"/>
    <w:rsid w:val="002F2A63"/>
    <w:rsid w:val="00310E13"/>
    <w:rsid w:val="00313178"/>
    <w:rsid w:val="00332695"/>
    <w:rsid w:val="0035158C"/>
    <w:rsid w:val="003555AB"/>
    <w:rsid w:val="00375194"/>
    <w:rsid w:val="0037674E"/>
    <w:rsid w:val="003804F1"/>
    <w:rsid w:val="00481B18"/>
    <w:rsid w:val="00526A9F"/>
    <w:rsid w:val="00537C26"/>
    <w:rsid w:val="005A09E5"/>
    <w:rsid w:val="0061553B"/>
    <w:rsid w:val="006A78FF"/>
    <w:rsid w:val="006E7647"/>
    <w:rsid w:val="006F0F14"/>
    <w:rsid w:val="00783D28"/>
    <w:rsid w:val="00843A68"/>
    <w:rsid w:val="00916276"/>
    <w:rsid w:val="009557A6"/>
    <w:rsid w:val="009E63B7"/>
    <w:rsid w:val="00A254DA"/>
    <w:rsid w:val="00A56790"/>
    <w:rsid w:val="00AE49A9"/>
    <w:rsid w:val="00B66E5A"/>
    <w:rsid w:val="00B8407E"/>
    <w:rsid w:val="00B96088"/>
    <w:rsid w:val="00BA33CC"/>
    <w:rsid w:val="00C14859"/>
    <w:rsid w:val="00CA5171"/>
    <w:rsid w:val="00CB2CDA"/>
    <w:rsid w:val="00CC2396"/>
    <w:rsid w:val="00D45A1A"/>
    <w:rsid w:val="00D9336C"/>
    <w:rsid w:val="00DE16C8"/>
    <w:rsid w:val="00E06678"/>
    <w:rsid w:val="00E576E2"/>
    <w:rsid w:val="00E82249"/>
    <w:rsid w:val="00EE13C4"/>
    <w:rsid w:val="00EE442C"/>
    <w:rsid w:val="00EF08D0"/>
    <w:rsid w:val="00F05558"/>
    <w:rsid w:val="00F16F35"/>
    <w:rsid w:val="00F828DC"/>
    <w:rsid w:val="00FA347F"/>
    <w:rsid w:val="00FB04E8"/>
    <w:rsid w:val="00FB5385"/>
    <w:rsid w:val="00FD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083B88"/>
  <w14:defaultImageDpi w14:val="0"/>
  <w15:docId w15:val="{0F974E0B-DAA6-44C0-B702-A97259E76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Calibri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35158C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93ED3"/>
    <w:pPr>
      <w:keepNext/>
      <w:keepLines/>
      <w:spacing w:before="40" w:after="0"/>
      <w:outlineLvl w:val="1"/>
    </w:pPr>
    <w:rPr>
      <w:rFonts w:ascii="Calibri Light" w:hAnsi="Calibri Light"/>
      <w:b/>
      <w:sz w:val="28"/>
      <w:szCs w:val="26"/>
      <w:u w:val="single"/>
      <w:lang w:eastAsia="en-US"/>
    </w:rPr>
  </w:style>
  <w:style w:type="paragraph" w:styleId="Nadpis3">
    <w:name w:val="heading 3"/>
    <w:basedOn w:val="Normln"/>
    <w:link w:val="Nadpis3Char"/>
    <w:uiPriority w:val="9"/>
    <w:unhideWhenUsed/>
    <w:qFormat/>
    <w:rsid w:val="00293ED3"/>
    <w:pPr>
      <w:keepNext/>
      <w:keepLines/>
      <w:numPr>
        <w:ilvl w:val="2"/>
        <w:numId w:val="1"/>
      </w:numPr>
      <w:spacing w:before="320" w:after="120" w:line="360" w:lineRule="auto"/>
      <w:ind w:right="57"/>
      <w:outlineLvl w:val="2"/>
    </w:pPr>
    <w:rPr>
      <w:rFonts w:ascii="Arial" w:hAnsi="Arial"/>
      <w:b/>
      <w:bCs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35158C"/>
    <w:rPr>
      <w:rFonts w:ascii="Calibri Light" w:hAnsi="Calibri Light" w:cs="Times New Roman"/>
      <w:b/>
      <w:kern w:val="32"/>
      <w:sz w:val="32"/>
    </w:rPr>
  </w:style>
  <w:style w:type="character" w:customStyle="1" w:styleId="Nadpis2Char">
    <w:name w:val="Nadpis 2 Char"/>
    <w:basedOn w:val="Standardnpsmoodstavce"/>
    <w:link w:val="Nadpis2"/>
    <w:uiPriority w:val="9"/>
    <w:locked/>
    <w:rsid w:val="00293ED3"/>
    <w:rPr>
      <w:rFonts w:ascii="Calibri Light" w:hAnsi="Calibri Light" w:cs="Times New Roman"/>
      <w:b/>
      <w:sz w:val="26"/>
      <w:u w:val="single"/>
      <w:lang w:val="x-none" w:eastAsia="en-US"/>
    </w:rPr>
  </w:style>
  <w:style w:type="character" w:customStyle="1" w:styleId="Nadpis3Char">
    <w:name w:val="Nadpis 3 Char"/>
    <w:basedOn w:val="Standardnpsmoodstavce"/>
    <w:link w:val="Nadpis3"/>
    <w:uiPriority w:val="9"/>
    <w:qFormat/>
    <w:locked/>
    <w:rsid w:val="00293ED3"/>
    <w:rPr>
      <w:rFonts w:ascii="Arial" w:hAnsi="Arial" w:cs="Times New Roman"/>
      <w:b/>
      <w:sz w:val="24"/>
    </w:rPr>
  </w:style>
  <w:style w:type="paragraph" w:styleId="Odstavecseseznamem">
    <w:name w:val="List Paragraph"/>
    <w:basedOn w:val="Normln"/>
    <w:uiPriority w:val="34"/>
    <w:qFormat/>
    <w:rsid w:val="00293ED3"/>
    <w:pPr>
      <w:ind w:left="720"/>
      <w:contextualSpacing/>
    </w:pPr>
    <w:rPr>
      <w:lang w:eastAsia="en-US"/>
    </w:rPr>
  </w:style>
  <w:style w:type="table" w:styleId="Mkatabulky">
    <w:name w:val="Table Grid"/>
    <w:basedOn w:val="Normlntabulka"/>
    <w:uiPriority w:val="39"/>
    <w:rsid w:val="00537C26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dpisobsahu">
    <w:name w:val="TOC Heading"/>
    <w:basedOn w:val="Nadpis1"/>
    <w:next w:val="Normln"/>
    <w:uiPriority w:val="39"/>
    <w:unhideWhenUsed/>
    <w:qFormat/>
    <w:rsid w:val="0035158C"/>
    <w:pPr>
      <w:keepLines/>
      <w:spacing w:after="0"/>
      <w:outlineLvl w:val="9"/>
    </w:pPr>
    <w:rPr>
      <w:b w:val="0"/>
      <w:bCs w:val="0"/>
      <w:color w:val="2F5496"/>
      <w:kern w:val="0"/>
    </w:rPr>
  </w:style>
  <w:style w:type="paragraph" w:styleId="Obsah3">
    <w:name w:val="toc 3"/>
    <w:basedOn w:val="Normln"/>
    <w:next w:val="Normln"/>
    <w:autoRedefine/>
    <w:uiPriority w:val="39"/>
    <w:unhideWhenUsed/>
    <w:rsid w:val="00526A9F"/>
    <w:pPr>
      <w:tabs>
        <w:tab w:val="left" w:pos="880"/>
        <w:tab w:val="right" w:leader="dot" w:pos="9396"/>
      </w:tabs>
      <w:spacing w:after="0"/>
      <w:ind w:left="440"/>
    </w:pPr>
  </w:style>
  <w:style w:type="paragraph" w:styleId="Obsah2">
    <w:name w:val="toc 2"/>
    <w:basedOn w:val="Normln"/>
    <w:next w:val="Normln"/>
    <w:autoRedefine/>
    <w:uiPriority w:val="39"/>
    <w:unhideWhenUsed/>
    <w:rsid w:val="0035158C"/>
    <w:pPr>
      <w:ind w:left="220"/>
    </w:pPr>
  </w:style>
  <w:style w:type="character" w:styleId="Hypertextovodkaz">
    <w:name w:val="Hyperlink"/>
    <w:basedOn w:val="Standardnpsmoodstavce"/>
    <w:uiPriority w:val="99"/>
    <w:unhideWhenUsed/>
    <w:rsid w:val="0035158C"/>
    <w:rPr>
      <w:rFonts w:cs="Times New Roman"/>
      <w:color w:val="0563C1"/>
      <w:u w:val="single"/>
    </w:rPr>
  </w:style>
  <w:style w:type="paragraph" w:styleId="Zhlav">
    <w:name w:val="header"/>
    <w:basedOn w:val="Normln"/>
    <w:link w:val="ZhlavChar"/>
    <w:uiPriority w:val="99"/>
    <w:unhideWhenUsed/>
    <w:rsid w:val="006F0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F0F14"/>
    <w:rPr>
      <w:rFonts w:cs="Times New Roman"/>
      <w:sz w:val="22"/>
      <w:szCs w:val="22"/>
    </w:rPr>
  </w:style>
  <w:style w:type="paragraph" w:styleId="Zpat">
    <w:name w:val="footer"/>
    <w:basedOn w:val="Normln"/>
    <w:link w:val="ZpatChar"/>
    <w:uiPriority w:val="99"/>
    <w:unhideWhenUsed/>
    <w:rsid w:val="006F0F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F0F14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D4B91-C253-4E11-B7FE-2A7C9A0323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7927</Words>
  <Characters>46775</Characters>
  <Application>Microsoft Office Word</Application>
  <DocSecurity>0</DocSecurity>
  <Lines>389</Lines>
  <Paragraphs>109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Rak</dc:creator>
  <cp:keywords/>
  <dc:description/>
  <cp:lastModifiedBy>Michal Rak</cp:lastModifiedBy>
  <cp:revision>19</cp:revision>
  <cp:lastPrinted>2020-11-05T04:18:00Z</cp:lastPrinted>
  <dcterms:created xsi:type="dcterms:W3CDTF">2020-04-13T13:12:00Z</dcterms:created>
  <dcterms:modified xsi:type="dcterms:W3CDTF">2020-11-05T04:18:00Z</dcterms:modified>
</cp:coreProperties>
</file>